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1CDA962" w:rsidR="00537809" w:rsidRPr="000C6D8E" w:rsidRDefault="00537809" w:rsidP="00537809">
      <w:pPr>
        <w:pStyle w:val="Header"/>
        <w:tabs>
          <w:tab w:val="right" w:pos="9639"/>
        </w:tabs>
        <w:rPr>
          <w:bCs/>
          <w:i/>
          <w:noProof w:val="0"/>
          <w:sz w:val="24"/>
          <w:szCs w:val="24"/>
          <w:lang w:val="en-FI"/>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0C6D8E">
        <w:rPr>
          <w:bCs/>
          <w:noProof w:val="0"/>
          <w:sz w:val="24"/>
          <w:szCs w:val="24"/>
          <w:lang w:val="en-FI"/>
        </w:rPr>
        <w:t>6392</w:t>
      </w:r>
    </w:p>
    <w:p w14:paraId="11776FA6" w14:textId="4F1FC425"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35E5DA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198E">
        <w:rPr>
          <w:rFonts w:cs="Arial"/>
          <w:b/>
          <w:bCs/>
          <w:sz w:val="24"/>
        </w:rPr>
        <w:t>6</w:t>
      </w:r>
      <w:r w:rsidR="00BC12B6">
        <w:rPr>
          <w:rFonts w:cs="Arial"/>
          <w:b/>
          <w:bCs/>
          <w:sz w:val="24"/>
          <w:lang w:val="en-FI"/>
        </w:rPr>
        <w:t>.2.</w:t>
      </w:r>
      <w:r w:rsidR="00E5198E">
        <w:rPr>
          <w:rFonts w:cs="Arial"/>
          <w:b/>
          <w:bCs/>
          <w:sz w:val="24"/>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2E57FB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77F6">
        <w:rPr>
          <w:rFonts w:ascii="Arial" w:hAnsi="Arial" w:cs="Arial"/>
          <w:b/>
          <w:bCs/>
          <w:sz w:val="24"/>
        </w:rPr>
        <w:t>PTM retransmission reception by UEs without HARQ feedback</w:t>
      </w:r>
    </w:p>
    <w:p w14:paraId="25F387E8" w14:textId="10A7513B" w:rsidR="00446C3A" w:rsidRPr="00DC5E7F" w:rsidRDefault="00446C3A" w:rsidP="00446C3A">
      <w:pPr>
        <w:ind w:left="1985" w:hanging="1985"/>
        <w:rPr>
          <w:rFonts w:ascii="Arial" w:hAnsi="Arial" w:cs="Arial"/>
          <w:b/>
          <w:bCs/>
          <w:sz w:val="24"/>
          <w:lang w:val="en-FI"/>
        </w:rPr>
      </w:pPr>
      <w:r>
        <w:rPr>
          <w:rFonts w:ascii="Arial" w:hAnsi="Arial" w:cs="Arial"/>
          <w:b/>
          <w:bCs/>
          <w:sz w:val="24"/>
        </w:rPr>
        <w:t>WID/SID:</w:t>
      </w:r>
      <w:r>
        <w:rPr>
          <w:rFonts w:ascii="Arial" w:hAnsi="Arial" w:cs="Arial"/>
          <w:b/>
          <w:bCs/>
          <w:sz w:val="24"/>
        </w:rPr>
        <w:tab/>
      </w:r>
      <w:r w:rsidR="00DC5E7F" w:rsidRPr="00DC5E7F">
        <w:rPr>
          <w:rFonts w:ascii="Arial" w:hAnsi="Arial" w:cs="Arial"/>
          <w:b/>
          <w:bCs/>
          <w:sz w:val="24"/>
        </w:rPr>
        <w:t xml:space="preserve">NR_MBS-Core </w:t>
      </w:r>
      <w:r w:rsidRPr="00DC5E7F">
        <w:rPr>
          <w:rFonts w:ascii="Arial" w:hAnsi="Arial" w:cs="Arial"/>
          <w:b/>
          <w:bCs/>
          <w:sz w:val="24"/>
        </w:rPr>
        <w:t xml:space="preserve">- Release </w:t>
      </w:r>
      <w:r w:rsidR="00DC5E7F">
        <w:rPr>
          <w:rFonts w:ascii="Arial" w:hAnsi="Arial" w:cs="Arial"/>
          <w:b/>
          <w:bCs/>
          <w:sz w:val="24"/>
          <w:lang w:val="en-FI"/>
        </w:rPr>
        <w:t>17</w:t>
      </w:r>
    </w:p>
    <w:p w14:paraId="6FEB19D6" w14:textId="3927AA0A"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F0EC25B" w14:textId="7F69707E" w:rsidR="00E5198E" w:rsidRPr="006E13D1" w:rsidRDefault="00E5198E" w:rsidP="00E5198E">
      <w:pPr>
        <w:pStyle w:val="Heading1"/>
      </w:pPr>
      <w:r>
        <w:t>1</w:t>
      </w:r>
      <w:r w:rsidRPr="006E13D1">
        <w:tab/>
      </w:r>
      <w:r>
        <w:t>Introduction</w:t>
      </w:r>
    </w:p>
    <w:p w14:paraId="32B13BC9" w14:textId="2FFC0282" w:rsidR="00B66706" w:rsidRPr="00B66706" w:rsidRDefault="00B66706" w:rsidP="00B66706">
      <w:r>
        <w:t>PTM retransmissions requested by other UEs cannot be received by UEs whose HARQ feedback has been disabled. In our view, it would be beneficial both for the UEs and the network to allow UEs with HARQ feedback disabled to receive HARQ retransmissions requested by other UEs.</w:t>
      </w:r>
    </w:p>
    <w:p w14:paraId="7D484B6E" w14:textId="47B21E38" w:rsidR="009339CB" w:rsidRPr="006E13D1" w:rsidRDefault="009339CB" w:rsidP="009339CB">
      <w:pPr>
        <w:pStyle w:val="Heading1"/>
      </w:pPr>
      <w:r w:rsidRPr="006E13D1">
        <w:t>2</w:t>
      </w:r>
      <w:r w:rsidRPr="006E13D1">
        <w:tab/>
      </w:r>
      <w:r w:rsidR="00566AC4">
        <w:t>Discussion</w:t>
      </w:r>
    </w:p>
    <w:p w14:paraId="4F29CB10" w14:textId="371FB95A" w:rsidR="00566AC4" w:rsidRDefault="00566AC4" w:rsidP="00566AC4">
      <w:r>
        <w:t xml:space="preserve">When there are very many UEs receiving MBS multicast in a cell, the network may want to disable the HARQ feedback for some UEs. Since other UEs are sending HARQ feedback, the network would be sending PTM retransmissions to those UEs and it would be beneficial if also UEs without HARQ feedback could receive those retransmissions. Currently, it is not possible since UEs without HARQ feedback cannot be configured with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and </w:t>
      </w:r>
      <w:proofErr w:type="spellStart"/>
      <w:r w:rsidRPr="003672E3">
        <w:rPr>
          <w:i/>
          <w:iCs/>
        </w:rPr>
        <w:t>drx</w:t>
      </w:r>
      <w:proofErr w:type="spellEnd"/>
      <w:r w:rsidRPr="003672E3">
        <w:rPr>
          <w:i/>
          <w:iCs/>
        </w:rPr>
        <w:t>-</w:t>
      </w:r>
      <w:proofErr w:type="spellStart"/>
      <w:r w:rsidRPr="003672E3">
        <w:rPr>
          <w:i/>
          <w:iCs/>
        </w:rPr>
        <w:t>RetransmissionTimerDL</w:t>
      </w:r>
      <w:proofErr w:type="spellEnd"/>
      <w:r w:rsidRPr="003672E3">
        <w:rPr>
          <w:i/>
          <w:iCs/>
        </w:rPr>
        <w:t>-PTM</w:t>
      </w:r>
      <w:r>
        <w:t xml:space="preserve">. Therefore, the UEs without HARQ feedback and configured with DRX, may not receive the HARQ PTM retransmissions (unless the </w:t>
      </w:r>
      <w:proofErr w:type="spellStart"/>
      <w:r w:rsidRPr="00566AC4">
        <w:rPr>
          <w:i/>
          <w:iCs/>
        </w:rPr>
        <w:t>drx-onDurationTimerPTM</w:t>
      </w:r>
      <w:proofErr w:type="spellEnd"/>
      <w:r>
        <w:t xml:space="preserve"> or </w:t>
      </w:r>
      <w:proofErr w:type="spellStart"/>
      <w:r w:rsidRPr="00566AC4">
        <w:rPr>
          <w:i/>
          <w:iCs/>
        </w:rPr>
        <w:t>drx-InactivityTimerPTM</w:t>
      </w:r>
      <w:proofErr w:type="spellEnd"/>
      <w:r>
        <w:t xml:space="preserve"> are configured so large that HARQ retransmission happens when at least one of them is running).</w:t>
      </w:r>
    </w:p>
    <w:p w14:paraId="571681A5" w14:textId="14338795" w:rsidR="00566AC4" w:rsidRDefault="00566AC4" w:rsidP="00566AC4">
      <w:r w:rsidRPr="00566AC4">
        <w:rPr>
          <w:b/>
          <w:bCs/>
        </w:rPr>
        <w:t>Observation 1</w:t>
      </w:r>
      <w:r>
        <w:t xml:space="preserve">: UEs with HARQ feedback disabled cannot be configured with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and </w:t>
      </w:r>
      <w:proofErr w:type="spellStart"/>
      <w:r w:rsidRPr="003672E3">
        <w:rPr>
          <w:i/>
          <w:iCs/>
        </w:rPr>
        <w:t>drx</w:t>
      </w:r>
      <w:proofErr w:type="spellEnd"/>
      <w:r w:rsidRPr="003672E3">
        <w:rPr>
          <w:i/>
          <w:iCs/>
        </w:rPr>
        <w:t>-</w:t>
      </w:r>
      <w:proofErr w:type="spellStart"/>
      <w:r w:rsidRPr="003672E3">
        <w:rPr>
          <w:i/>
          <w:iCs/>
        </w:rPr>
        <w:t>RetransmissionTimerDL</w:t>
      </w:r>
      <w:proofErr w:type="spellEnd"/>
      <w:r w:rsidRPr="003672E3">
        <w:rPr>
          <w:i/>
          <w:iCs/>
        </w:rPr>
        <w:t>-PTM</w:t>
      </w:r>
      <w:r>
        <w:t xml:space="preserve"> and therefore, cannot receive PTM retransmissions requested by other UEs.</w:t>
      </w:r>
    </w:p>
    <w:p w14:paraId="17E50E30" w14:textId="43391349" w:rsidR="006608FC" w:rsidRPr="00B66706" w:rsidRDefault="006608FC" w:rsidP="00566AC4">
      <w:r>
        <w:t xml:space="preserve">By letting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and </w:t>
      </w:r>
      <w:proofErr w:type="spellStart"/>
      <w:r w:rsidRPr="003672E3">
        <w:rPr>
          <w:i/>
          <w:iCs/>
        </w:rPr>
        <w:t>drx</w:t>
      </w:r>
      <w:proofErr w:type="spellEnd"/>
      <w:r w:rsidRPr="003672E3">
        <w:rPr>
          <w:i/>
          <w:iCs/>
        </w:rPr>
        <w:t>-</w:t>
      </w:r>
      <w:proofErr w:type="spellStart"/>
      <w:r w:rsidRPr="003672E3">
        <w:rPr>
          <w:i/>
          <w:iCs/>
        </w:rPr>
        <w:t>RetransmissionTimerDL</w:t>
      </w:r>
      <w:proofErr w:type="spellEnd"/>
      <w:r w:rsidRPr="003672E3">
        <w:rPr>
          <w:i/>
          <w:iCs/>
        </w:rPr>
        <w:t>-PTM</w:t>
      </w:r>
      <w:r>
        <w:t xml:space="preserve"> also to be configurable for UEs that have HARQ feedback disabled</w:t>
      </w:r>
      <w:r w:rsidR="00DE1869">
        <w:t xml:space="preserve"> both UE and network performance and reliability can be improved.</w:t>
      </w:r>
      <w:r w:rsidR="00B66706">
        <w:t xml:space="preserve"> Therefore, we propose: Since </w:t>
      </w:r>
      <w:proofErr w:type="spellStart"/>
      <w:r w:rsidR="00B66706" w:rsidRPr="003672E3">
        <w:rPr>
          <w:i/>
          <w:iCs/>
        </w:rPr>
        <w:t>drx</w:t>
      </w:r>
      <w:proofErr w:type="spellEnd"/>
      <w:r w:rsidR="00B66706" w:rsidRPr="003672E3">
        <w:rPr>
          <w:i/>
          <w:iCs/>
        </w:rPr>
        <w:t>-</w:t>
      </w:r>
      <w:proofErr w:type="spellStart"/>
      <w:r w:rsidR="00B66706" w:rsidRPr="003672E3">
        <w:rPr>
          <w:i/>
          <w:iCs/>
        </w:rPr>
        <w:t>RetransmissionTimerDL</w:t>
      </w:r>
      <w:proofErr w:type="spellEnd"/>
      <w:r w:rsidR="00B66706" w:rsidRPr="003672E3">
        <w:rPr>
          <w:i/>
          <w:iCs/>
        </w:rPr>
        <w:t>-PTM</w:t>
      </w:r>
      <w:r w:rsidR="00B66706">
        <w:t xml:space="preserve"> is </w:t>
      </w:r>
      <w:r w:rsidR="00AF32DA">
        <w:t>sta</w:t>
      </w:r>
      <w:r w:rsidR="00B66706">
        <w:t xml:space="preserve">rted only if the reception of the transport </w:t>
      </w:r>
      <w:r w:rsidR="00AF32DA">
        <w:t>b</w:t>
      </w:r>
      <w:r w:rsidR="00B66706">
        <w:t>lock has not been successful</w:t>
      </w:r>
      <w:r w:rsidR="00AF32DA">
        <w:t>, this change would not increase the UE power consumption unnecessarily.</w:t>
      </w:r>
    </w:p>
    <w:p w14:paraId="773B465F" w14:textId="7DBE6D63" w:rsidR="00930819" w:rsidRPr="00930819" w:rsidRDefault="00930819" w:rsidP="00566AC4">
      <w:r>
        <w:rPr>
          <w:b/>
          <w:bCs/>
        </w:rPr>
        <w:t>Proposal 1</w:t>
      </w:r>
      <w:r w:rsidRPr="00930819">
        <w:t>: Enable reception of PTM retransmissions also for UEs with HARQ feedback disabled.</w:t>
      </w:r>
    </w:p>
    <w:p w14:paraId="58862871" w14:textId="7CF007FC" w:rsidR="00DE1869" w:rsidRDefault="00DE1869" w:rsidP="00566AC4">
      <w:r w:rsidRPr="00930819">
        <w:rPr>
          <w:b/>
          <w:bCs/>
        </w:rPr>
        <w:t xml:space="preserve">Proposal </w:t>
      </w:r>
      <w:r w:rsidR="00930819">
        <w:rPr>
          <w:b/>
          <w:bCs/>
        </w:rPr>
        <w:t>2</w:t>
      </w:r>
      <w:r>
        <w:t xml:space="preserve">: Allow configuration of </w:t>
      </w:r>
      <w:proofErr w:type="spellStart"/>
      <w:r w:rsidR="00930819" w:rsidRPr="003672E3">
        <w:rPr>
          <w:i/>
          <w:iCs/>
        </w:rPr>
        <w:t>drx</w:t>
      </w:r>
      <w:proofErr w:type="spellEnd"/>
      <w:r w:rsidR="00930819" w:rsidRPr="003672E3">
        <w:rPr>
          <w:i/>
          <w:iCs/>
        </w:rPr>
        <w:t>-HARQ-RTT-</w:t>
      </w:r>
      <w:proofErr w:type="spellStart"/>
      <w:r w:rsidR="00930819" w:rsidRPr="003672E3">
        <w:rPr>
          <w:i/>
          <w:iCs/>
        </w:rPr>
        <w:t>TimerDL</w:t>
      </w:r>
      <w:proofErr w:type="spellEnd"/>
      <w:r w:rsidR="00930819" w:rsidRPr="003672E3">
        <w:rPr>
          <w:i/>
          <w:iCs/>
        </w:rPr>
        <w:t>-PTM</w:t>
      </w:r>
      <w:r w:rsidR="00930819">
        <w:t xml:space="preserve"> and </w:t>
      </w:r>
      <w:proofErr w:type="spellStart"/>
      <w:r w:rsidR="00930819" w:rsidRPr="003672E3">
        <w:rPr>
          <w:i/>
          <w:iCs/>
        </w:rPr>
        <w:t>drx</w:t>
      </w:r>
      <w:proofErr w:type="spellEnd"/>
      <w:r w:rsidR="00930819" w:rsidRPr="003672E3">
        <w:rPr>
          <w:i/>
          <w:iCs/>
        </w:rPr>
        <w:t>-</w:t>
      </w:r>
      <w:proofErr w:type="spellStart"/>
      <w:r w:rsidR="00930819" w:rsidRPr="003672E3">
        <w:rPr>
          <w:i/>
          <w:iCs/>
        </w:rPr>
        <w:t>RetransmissionTimerDL</w:t>
      </w:r>
      <w:proofErr w:type="spellEnd"/>
      <w:r w:rsidR="00930819" w:rsidRPr="003672E3">
        <w:rPr>
          <w:i/>
          <w:iCs/>
        </w:rPr>
        <w:t>-PTM</w:t>
      </w:r>
      <w:r w:rsidR="00930819">
        <w:t xml:space="preserve"> also when HARQ feedback is disabled. (38.331)</w:t>
      </w:r>
    </w:p>
    <w:p w14:paraId="4FEC5CE4" w14:textId="56548F4A" w:rsidR="00930819" w:rsidRDefault="00930819" w:rsidP="00930819">
      <w:r w:rsidRPr="00930819">
        <w:rPr>
          <w:b/>
          <w:bCs/>
        </w:rPr>
        <w:t>Proposal 3</w:t>
      </w:r>
      <w:r>
        <w:t xml:space="preserve">: Start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even when HARQ feedback is disabled if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is configured. (38.321)</w:t>
      </w:r>
    </w:p>
    <w:p w14:paraId="00D2B031" w14:textId="7C7757A8" w:rsidR="005A1471" w:rsidRDefault="005A1471" w:rsidP="005A1471">
      <w:r>
        <w:t>If some UEs are configured with ACK/NACK feedback and our UE is configured "disabled feedback", then our UE can understand still when such feedback should be transmitted as DCI includes fields defining the timing and resources for PUCCH. With those, it is possible that UE understands where it would send the PUCCH normally, if it were not disabled.</w:t>
      </w:r>
    </w:p>
    <w:p w14:paraId="6A247E12" w14:textId="0BB082F1" w:rsidR="005A1471" w:rsidRDefault="005A1471" w:rsidP="005A1471">
      <w:r>
        <w:t>If other UEs are not configured with ACK/NACK, rather NACK-only, and our UE is configured "disabled feedback", then the same applies as above for only 1-bit NACK-only (same fields of DCI are used). For multiple NACK-only, there are two options:</w:t>
      </w:r>
    </w:p>
    <w:p w14:paraId="0B6AD007" w14:textId="62122369" w:rsidR="005A1471" w:rsidRDefault="005A1471" w:rsidP="005A1471">
      <w:pPr>
        <w:pStyle w:val="B1"/>
        <w:numPr>
          <w:ilvl w:val="0"/>
          <w:numId w:val="9"/>
        </w:numPr>
      </w:pPr>
      <w:r>
        <w:t>Mode-1: UE converting NACK-only to ACK/NACK. Again, DCI indicates which PUCCH resource to use in this case.</w:t>
      </w:r>
    </w:p>
    <w:p w14:paraId="61B8D80B" w14:textId="0AE8DB59" w:rsidR="005A1471" w:rsidRDefault="005A1471" w:rsidP="005A1471">
      <w:pPr>
        <w:pStyle w:val="B1"/>
        <w:numPr>
          <w:ilvl w:val="0"/>
          <w:numId w:val="9"/>
        </w:numPr>
      </w:pPr>
      <w:r>
        <w:t>Mode-2: UE picking a PUCCH resource based on configuration on mapping of NACK-only sequences (for this multiple bits) to PUCCH resources. If our UE has disabled feedback, it may be that UE is unaware of such mapping. Therefore, it cannot understand when to transmit feedback.</w:t>
      </w:r>
    </w:p>
    <w:p w14:paraId="2A0E2980" w14:textId="6BE8DD78" w:rsidR="005A1471" w:rsidRDefault="005A1471" w:rsidP="00930819">
      <w:r>
        <w:lastRenderedPageBreak/>
        <w:t>Therefore,</w:t>
      </w:r>
      <w:r>
        <w:rPr>
          <w:rStyle w:val="ui-provider"/>
        </w:rPr>
        <w:t xml:space="preserve"> the UE should </w:t>
      </w:r>
      <w:r w:rsidR="00A275CF">
        <w:rPr>
          <w:rStyle w:val="ui-provider"/>
        </w:rPr>
        <w:t xml:space="preserve">only </w:t>
      </w:r>
      <w:r>
        <w:rPr>
          <w:rStyle w:val="ui-provider"/>
        </w:rPr>
        <w:t xml:space="preserve">start </w:t>
      </w:r>
      <w:r w:rsidR="00A275CF">
        <w:rPr>
          <w:rStyle w:val="ui-provider"/>
        </w:rPr>
        <w:t xml:space="preserve">the </w:t>
      </w:r>
      <w:proofErr w:type="spellStart"/>
      <w:r w:rsidR="00A275CF" w:rsidRPr="003672E3">
        <w:rPr>
          <w:i/>
          <w:iCs/>
        </w:rPr>
        <w:t>drx</w:t>
      </w:r>
      <w:proofErr w:type="spellEnd"/>
      <w:r w:rsidR="00A275CF" w:rsidRPr="003672E3">
        <w:rPr>
          <w:i/>
          <w:iCs/>
        </w:rPr>
        <w:t>-HARQ-RTT-</w:t>
      </w:r>
      <w:proofErr w:type="spellStart"/>
      <w:r w:rsidR="00A275CF" w:rsidRPr="003672E3">
        <w:rPr>
          <w:i/>
          <w:iCs/>
        </w:rPr>
        <w:t>TimerDL</w:t>
      </w:r>
      <w:proofErr w:type="spellEnd"/>
      <w:r w:rsidR="00A275CF" w:rsidRPr="003672E3">
        <w:rPr>
          <w:i/>
          <w:iCs/>
        </w:rPr>
        <w:t>-PTM</w:t>
      </w:r>
      <w:r w:rsidR="00A275CF">
        <w:t xml:space="preserve"> </w:t>
      </w:r>
      <w:r>
        <w:rPr>
          <w:rStyle w:val="ui-provider"/>
        </w:rPr>
        <w:t xml:space="preserve">if it </w:t>
      </w:r>
      <w:r w:rsidR="00A275CF">
        <w:rPr>
          <w:rStyle w:val="ui-provider"/>
        </w:rPr>
        <w:t>knows</w:t>
      </w:r>
      <w:r>
        <w:rPr>
          <w:rStyle w:val="ui-provider"/>
        </w:rPr>
        <w:t xml:space="preserve"> when </w:t>
      </w:r>
      <w:r w:rsidR="00A275CF">
        <w:rPr>
          <w:rStyle w:val="ui-provider"/>
        </w:rPr>
        <w:t>it</w:t>
      </w:r>
      <w:r>
        <w:rPr>
          <w:rStyle w:val="ui-provider"/>
        </w:rPr>
        <w:t xml:space="preserve"> would transmit the HARQ feedback, if it had feedback enabled.</w:t>
      </w:r>
    </w:p>
    <w:p w14:paraId="5F20C221" w14:textId="07E48251" w:rsidR="00A275CF" w:rsidRDefault="00A275CF" w:rsidP="00A275CF">
      <w:r w:rsidRPr="00930819">
        <w:rPr>
          <w:b/>
          <w:bCs/>
        </w:rPr>
        <w:t xml:space="preserve">Proposal </w:t>
      </w:r>
      <w:r>
        <w:rPr>
          <w:b/>
          <w:bCs/>
        </w:rPr>
        <w:t>4</w:t>
      </w:r>
      <w:r>
        <w:t xml:space="preserve">: Start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when HARQ feedback is disabled only if UE knows when it would transmit the HARQ feedback if it were enabled. (38.321)</w:t>
      </w:r>
    </w:p>
    <w:p w14:paraId="5CA1F9F9" w14:textId="77777777" w:rsidR="005C43A5" w:rsidRDefault="00930819" w:rsidP="00930819">
      <w:r>
        <w:t>The corresponding text proposals are provided in the Annex.</w:t>
      </w:r>
      <w:r w:rsidR="005C43A5">
        <w:t xml:space="preserve"> If above proposal is </w:t>
      </w:r>
      <w:proofErr w:type="gramStart"/>
      <w:r w:rsidR="005C43A5">
        <w:t>acceptable</w:t>
      </w:r>
      <w:proofErr w:type="gramEnd"/>
      <w:r w:rsidR="005C43A5">
        <w:t xml:space="preserve"> we propose to discuss how would R17 UEs not implementing the CR handle if they receive the parameter i.e. would we need a capability bit to avoid NW sending the configuration if UE has not implemented the proposed change.</w:t>
      </w:r>
    </w:p>
    <w:p w14:paraId="0509FB7A" w14:textId="5DF10A7D" w:rsidR="00930819" w:rsidRDefault="005C43A5" w:rsidP="00930819">
      <w:r>
        <w:rPr>
          <w:b/>
          <w:bCs/>
        </w:rPr>
        <w:t xml:space="preserve">Proposal 5: </w:t>
      </w:r>
      <w:r>
        <w:t>Discuss whether implementing the change would require UE capability.</w:t>
      </w:r>
    </w:p>
    <w:p w14:paraId="69B7B8E6" w14:textId="69E07FC9" w:rsidR="009339CB" w:rsidRPr="006E13D1" w:rsidRDefault="005A13AB" w:rsidP="009339CB">
      <w:pPr>
        <w:pStyle w:val="Heading1"/>
      </w:pPr>
      <w:r>
        <w:t>3</w:t>
      </w:r>
      <w:r w:rsidR="009339CB" w:rsidRPr="006E13D1">
        <w:tab/>
      </w:r>
      <w:r w:rsidR="009339CB">
        <w:t>Conclusion</w:t>
      </w:r>
    </w:p>
    <w:p w14:paraId="6E24B0F4" w14:textId="77777777" w:rsidR="009339CB" w:rsidRPr="006E13D1" w:rsidRDefault="009339CB" w:rsidP="009339CB">
      <w:proofErr w:type="gramStart"/>
      <w:r>
        <w:t>This documents</w:t>
      </w:r>
      <w:proofErr w:type="gramEnd"/>
      <w:r>
        <w:t xml:space="preserve"> has made the following observations:</w:t>
      </w:r>
    </w:p>
    <w:p w14:paraId="0784844A" w14:textId="1FD0F3B8" w:rsidR="00B66706" w:rsidRDefault="00B66706" w:rsidP="00B66706">
      <w:r w:rsidRPr="00566AC4">
        <w:rPr>
          <w:b/>
          <w:bCs/>
        </w:rPr>
        <w:t>Observation 1</w:t>
      </w:r>
      <w:r>
        <w:t xml:space="preserve">: UEs with HARQ feedback disabled cannot be configured with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and </w:t>
      </w:r>
      <w:proofErr w:type="spellStart"/>
      <w:r w:rsidRPr="003672E3">
        <w:rPr>
          <w:i/>
          <w:iCs/>
        </w:rPr>
        <w:t>drx</w:t>
      </w:r>
      <w:proofErr w:type="spellEnd"/>
      <w:r w:rsidRPr="003672E3">
        <w:rPr>
          <w:i/>
          <w:iCs/>
        </w:rPr>
        <w:t>-</w:t>
      </w:r>
      <w:proofErr w:type="spellStart"/>
      <w:r w:rsidRPr="003672E3">
        <w:rPr>
          <w:i/>
          <w:iCs/>
        </w:rPr>
        <w:t>RetransmissionTimerDL</w:t>
      </w:r>
      <w:proofErr w:type="spellEnd"/>
      <w:r w:rsidRPr="003672E3">
        <w:rPr>
          <w:i/>
          <w:iCs/>
        </w:rPr>
        <w:t>-PTM</w:t>
      </w:r>
      <w:r>
        <w:t xml:space="preserve"> and therefore, cannot receive PTM retransmissions requested by other UEs.</w:t>
      </w:r>
    </w:p>
    <w:p w14:paraId="3BE72BE2" w14:textId="01D3B8E5" w:rsidR="009339CB" w:rsidRPr="004F4540" w:rsidRDefault="009339CB" w:rsidP="009339CB">
      <w:pPr>
        <w:rPr>
          <w:bCs/>
        </w:rPr>
      </w:pPr>
      <w:r>
        <w:rPr>
          <w:bCs/>
        </w:rPr>
        <w:t>And proposed the following:</w:t>
      </w:r>
    </w:p>
    <w:p w14:paraId="05961065" w14:textId="77777777" w:rsidR="00B66706" w:rsidRPr="00930819" w:rsidRDefault="00B66706" w:rsidP="00B66706">
      <w:r>
        <w:rPr>
          <w:b/>
          <w:bCs/>
        </w:rPr>
        <w:t>Proposal 1</w:t>
      </w:r>
      <w:r w:rsidRPr="00930819">
        <w:t>: Enable reception of PTM retransmissions also for UEs with HARQ feedback disabled.</w:t>
      </w:r>
    </w:p>
    <w:p w14:paraId="68FFAF88" w14:textId="77777777" w:rsidR="00B66706" w:rsidRDefault="00B66706" w:rsidP="00B66706">
      <w:r w:rsidRPr="00930819">
        <w:rPr>
          <w:b/>
          <w:bCs/>
        </w:rPr>
        <w:t xml:space="preserve">Proposal </w:t>
      </w:r>
      <w:r>
        <w:rPr>
          <w:b/>
          <w:bCs/>
        </w:rPr>
        <w:t>2</w:t>
      </w:r>
      <w:r>
        <w:t xml:space="preserve">: Allow configuration of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and </w:t>
      </w:r>
      <w:proofErr w:type="spellStart"/>
      <w:r w:rsidRPr="003672E3">
        <w:rPr>
          <w:i/>
          <w:iCs/>
        </w:rPr>
        <w:t>drx</w:t>
      </w:r>
      <w:proofErr w:type="spellEnd"/>
      <w:r w:rsidRPr="003672E3">
        <w:rPr>
          <w:i/>
          <w:iCs/>
        </w:rPr>
        <w:t>-</w:t>
      </w:r>
      <w:proofErr w:type="spellStart"/>
      <w:r w:rsidRPr="003672E3">
        <w:rPr>
          <w:i/>
          <w:iCs/>
        </w:rPr>
        <w:t>RetransmissionTimerDL</w:t>
      </w:r>
      <w:proofErr w:type="spellEnd"/>
      <w:r w:rsidRPr="003672E3">
        <w:rPr>
          <w:i/>
          <w:iCs/>
        </w:rPr>
        <w:t>-PTM</w:t>
      </w:r>
      <w:r>
        <w:t xml:space="preserve"> also when HARQ feedback is disabled. (38.331)</w:t>
      </w:r>
    </w:p>
    <w:p w14:paraId="33FDE121" w14:textId="77777777" w:rsidR="00B66706" w:rsidRDefault="00B66706" w:rsidP="00B66706">
      <w:r w:rsidRPr="00930819">
        <w:rPr>
          <w:b/>
          <w:bCs/>
        </w:rPr>
        <w:t>Proposal 3</w:t>
      </w:r>
      <w:r>
        <w:t xml:space="preserve">: Start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even when HARQ feedback is disabled if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is configured. (38.321)</w:t>
      </w:r>
    </w:p>
    <w:p w14:paraId="6CA1EB1F" w14:textId="77777777" w:rsidR="00A275CF" w:rsidRDefault="00A275CF" w:rsidP="00A275CF">
      <w:r w:rsidRPr="00930819">
        <w:rPr>
          <w:b/>
          <w:bCs/>
        </w:rPr>
        <w:t xml:space="preserve">Proposal </w:t>
      </w:r>
      <w:r>
        <w:rPr>
          <w:b/>
          <w:bCs/>
        </w:rPr>
        <w:t>4</w:t>
      </w:r>
      <w:r>
        <w:t xml:space="preserve">: Start </w:t>
      </w:r>
      <w:proofErr w:type="spellStart"/>
      <w:r w:rsidRPr="003672E3">
        <w:rPr>
          <w:i/>
          <w:iCs/>
        </w:rPr>
        <w:t>drx</w:t>
      </w:r>
      <w:proofErr w:type="spellEnd"/>
      <w:r w:rsidRPr="003672E3">
        <w:rPr>
          <w:i/>
          <w:iCs/>
        </w:rPr>
        <w:t>-HARQ-RTT-</w:t>
      </w:r>
      <w:proofErr w:type="spellStart"/>
      <w:r w:rsidRPr="003672E3">
        <w:rPr>
          <w:i/>
          <w:iCs/>
        </w:rPr>
        <w:t>TimerDL</w:t>
      </w:r>
      <w:proofErr w:type="spellEnd"/>
      <w:r w:rsidRPr="003672E3">
        <w:rPr>
          <w:i/>
          <w:iCs/>
        </w:rPr>
        <w:t>-PTM</w:t>
      </w:r>
      <w:r>
        <w:t xml:space="preserve"> when HARQ feedback is disabled only if UE knows when it would transmit the HARQ feedback if it were enabled. (38.321)</w:t>
      </w:r>
    </w:p>
    <w:p w14:paraId="2277546F" w14:textId="4D0F0B66" w:rsidR="009339CB" w:rsidRPr="006E13D1" w:rsidRDefault="00076B00" w:rsidP="009339CB">
      <w:r>
        <w:rPr>
          <w:b/>
          <w:bCs/>
        </w:rPr>
        <w:t xml:space="preserve">Proposal 5: </w:t>
      </w:r>
      <w:r>
        <w:t>Discuss whether implementing the change would require UE capability.</w:t>
      </w:r>
    </w:p>
    <w:p w14:paraId="56EEE39D" w14:textId="3B463C47" w:rsidR="009339CB" w:rsidRDefault="00B906F8" w:rsidP="00B66706">
      <w:pPr>
        <w:pStyle w:val="Heading1"/>
      </w:pPr>
      <w:r>
        <w:t>Text proposal for MAC:</w:t>
      </w:r>
    </w:p>
    <w:p w14:paraId="10834C1C" w14:textId="77777777" w:rsidR="00B906F8" w:rsidRDefault="00B906F8" w:rsidP="009339CB"/>
    <w:p w14:paraId="4A9C3E7E" w14:textId="77777777" w:rsidR="00B906F8" w:rsidRPr="00B71987" w:rsidRDefault="00B906F8" w:rsidP="00B906F8">
      <w:pPr>
        <w:rPr>
          <w:lang w:eastAsia="ko-KR"/>
        </w:rPr>
      </w:pPr>
      <w:r w:rsidRPr="00B71987">
        <w:rPr>
          <w:lang w:eastAsia="ko-KR"/>
        </w:rPr>
        <w:t xml:space="preserve">When </w:t>
      </w:r>
      <w:r w:rsidRPr="00B71987">
        <w:t xml:space="preserve">multicast </w:t>
      </w:r>
      <w:r w:rsidRPr="00B71987">
        <w:rPr>
          <w:lang w:eastAsia="ko-KR"/>
        </w:rPr>
        <w:t>DRX is configured for a G-RNTI or G-CS-RNTI, the MAC entity shall for this G-RNTI or G-CS-RNTI:</w:t>
      </w:r>
    </w:p>
    <w:p w14:paraId="6716328D" w14:textId="77777777" w:rsidR="00B906F8" w:rsidRPr="00B71987" w:rsidRDefault="00B906F8" w:rsidP="00B906F8">
      <w:pPr>
        <w:pStyle w:val="B1"/>
        <w:rPr>
          <w:lang w:eastAsia="ko-KR"/>
        </w:rPr>
      </w:pPr>
      <w:r w:rsidRPr="00B71987">
        <w:rPr>
          <w:lang w:eastAsia="ko-KR"/>
        </w:rPr>
        <w:t>1&gt;</w:t>
      </w:r>
      <w:r w:rsidRPr="00B71987">
        <w:rPr>
          <w:lang w:eastAsia="ko-KR"/>
        </w:rPr>
        <w:tab/>
        <w:t>if a MAC PDU is received in a configured downlink</w:t>
      </w:r>
      <w:r w:rsidRPr="00B71987">
        <w:t xml:space="preserve"> multicast</w:t>
      </w:r>
      <w:r w:rsidRPr="00B71987">
        <w:rPr>
          <w:lang w:eastAsia="ko-KR"/>
        </w:rPr>
        <w:t xml:space="preserve"> assignment:</w:t>
      </w:r>
    </w:p>
    <w:p w14:paraId="599E2FB3" w14:textId="77777777" w:rsidR="00B906F8" w:rsidRPr="00B71987" w:rsidRDefault="00B906F8" w:rsidP="00B906F8">
      <w:pPr>
        <w:pStyle w:val="B2"/>
        <w:rPr>
          <w:lang w:eastAsia="ko-KR"/>
        </w:rPr>
      </w:pPr>
      <w:r w:rsidRPr="00B71987">
        <w:rPr>
          <w:lang w:eastAsia="ko-KR"/>
        </w:rPr>
        <w:t>2&gt;</w:t>
      </w:r>
      <w:r w:rsidRPr="00B71987">
        <w:rPr>
          <w:lang w:eastAsia="ko-KR"/>
        </w:rPr>
        <w:tab/>
        <w:t>if HARQ feedback is enabled:</w:t>
      </w:r>
    </w:p>
    <w:p w14:paraId="2498D61F" w14:textId="77777777" w:rsidR="00B906F8" w:rsidRPr="00B71987" w:rsidRDefault="00B906F8" w:rsidP="00B906F8">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sidRPr="00B71987">
        <w:rPr>
          <w:lang w:eastAsia="ko-KR"/>
        </w:rPr>
        <w:t xml:space="preserve">transmission carrying the DL HARQ </w:t>
      </w:r>
      <w:proofErr w:type="gramStart"/>
      <w:r w:rsidRPr="00B71987">
        <w:rPr>
          <w:lang w:eastAsia="ko-KR"/>
        </w:rPr>
        <w:t>feedback;</w:t>
      </w:r>
      <w:proofErr w:type="gramEnd"/>
    </w:p>
    <w:p w14:paraId="165B32EA" w14:textId="77777777" w:rsidR="00B906F8" w:rsidRPr="00B71987" w:rsidRDefault="00B906F8" w:rsidP="00B906F8">
      <w:pPr>
        <w:pStyle w:val="B3"/>
        <w:rPr>
          <w:lang w:eastAsia="ko-KR"/>
        </w:rPr>
      </w:pPr>
      <w:r w:rsidRPr="00B71987">
        <w:rPr>
          <w:lang w:eastAsia="ko-KR"/>
        </w:rPr>
        <w:t>3&gt;</w:t>
      </w:r>
      <w:r w:rsidRPr="00B71987">
        <w:rPr>
          <w:lang w:eastAsia="ko-KR"/>
        </w:rPr>
        <w:tab/>
        <w:t>if the first HARQ-ACK reporting mode (</w:t>
      </w:r>
      <w:proofErr w:type="gramStart"/>
      <w:r w:rsidRPr="00B71987">
        <w:rPr>
          <w:lang w:eastAsia="ko-KR"/>
        </w:rPr>
        <w:t>i.e.</w:t>
      </w:r>
      <w:proofErr w:type="gramEnd"/>
      <w:r w:rsidRPr="00B71987">
        <w:rPr>
          <w:lang w:eastAsia="ko-KR"/>
        </w:rPr>
        <w:t xml:space="preserve"> ack-</w:t>
      </w:r>
      <w:proofErr w:type="spellStart"/>
      <w:r w:rsidRPr="00B71987">
        <w:rPr>
          <w:lang w:eastAsia="ko-KR"/>
        </w:rPr>
        <w:t>nack</w:t>
      </w:r>
      <w:proofErr w:type="spellEnd"/>
      <w:r w:rsidRPr="00B71987">
        <w:rPr>
          <w:lang w:eastAsia="ko-KR"/>
        </w:rPr>
        <w:t>) is configured as specified in TS 38.213 [6]; and</w:t>
      </w:r>
    </w:p>
    <w:p w14:paraId="43BCF1B5" w14:textId="77777777" w:rsidR="00B906F8" w:rsidRPr="00B71987" w:rsidRDefault="00B906F8" w:rsidP="00B906F8">
      <w:pPr>
        <w:pStyle w:val="B3"/>
        <w:rPr>
          <w:rFonts w:eastAsia="Malgun Gothic"/>
          <w:lang w:eastAsia="ko-KR"/>
        </w:rPr>
      </w:pPr>
      <w:r w:rsidRPr="00B71987">
        <w:rPr>
          <w:lang w:eastAsia="ko-KR"/>
        </w:rPr>
        <w:t>3&gt;</w:t>
      </w:r>
      <w:r w:rsidRPr="00B71987">
        <w:rPr>
          <w:lang w:eastAsia="ko-KR"/>
        </w:rPr>
        <w:tab/>
        <w:t>if CS-RNTI is configured:</w:t>
      </w:r>
    </w:p>
    <w:p w14:paraId="42917728" w14:textId="77777777" w:rsidR="00B906F8" w:rsidRPr="00B71987" w:rsidRDefault="00B906F8" w:rsidP="00B906F8">
      <w:pPr>
        <w:pStyle w:val="B4"/>
        <w:rPr>
          <w:rFonts w:eastAsia="Malgun Gothic"/>
          <w:lang w:eastAsia="ko-KR"/>
        </w:rPr>
      </w:pPr>
      <w:r w:rsidRPr="00B71987">
        <w:rPr>
          <w:lang w:eastAsia="ko-KR"/>
        </w:rPr>
        <w:t>4&gt;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4D381854" w14:textId="2FA0FA2A" w:rsidR="00B906F8" w:rsidRPr="00B71987" w:rsidRDefault="00B906F8" w:rsidP="00B906F8">
      <w:pPr>
        <w:pStyle w:val="B2"/>
        <w:rPr>
          <w:ins w:id="0" w:author="Nokia" w:date="2023-05-02T18:22:00Z"/>
          <w:lang w:eastAsia="ko-KR"/>
        </w:rPr>
      </w:pPr>
      <w:ins w:id="1" w:author="Nokia" w:date="2023-05-02T18:22:00Z">
        <w:r w:rsidRPr="00B71987">
          <w:rPr>
            <w:lang w:eastAsia="ko-KR"/>
          </w:rPr>
          <w:t>2&gt;</w:t>
        </w:r>
        <w:r w:rsidRPr="00B71987">
          <w:rPr>
            <w:lang w:eastAsia="ko-KR"/>
          </w:rPr>
          <w:tab/>
        </w:r>
        <w:r>
          <w:rPr>
            <w:lang w:eastAsia="ko-KR"/>
          </w:rPr>
          <w:t>else</w:t>
        </w:r>
      </w:ins>
      <w:ins w:id="2" w:author="Nokia" w:date="2023-05-04T17:02:00Z">
        <w:r w:rsidR="00D72923">
          <w:rPr>
            <w:lang w:eastAsia="ko-KR"/>
          </w:rPr>
          <w:t xml:space="preserve"> </w:t>
        </w:r>
      </w:ins>
      <w:ins w:id="3" w:author="Nokia" w:date="2023-05-02T18:22:00Z">
        <w:r w:rsidRPr="00B71987">
          <w:rPr>
            <w:lang w:eastAsia="ko-KR"/>
          </w:rPr>
          <w:t>if</w:t>
        </w:r>
      </w:ins>
      <w:ins w:id="4" w:author="Nokia" w:date="2023-05-02T18:23:00Z">
        <w:r w:rsidRPr="00B71987">
          <w:rPr>
            <w:lang w:eastAsia="ko-KR"/>
          </w:rPr>
          <w:t xml:space="preserv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ins>
      <w:ins w:id="5" w:author="Nokia" w:date="2023-05-04T17:07:00Z">
        <w:r w:rsidR="00D72923">
          <w:rPr>
            <w:iCs/>
            <w:lang w:eastAsia="ko-KR"/>
          </w:rPr>
          <w:t xml:space="preserve"> and UE knows whe</w:t>
        </w:r>
      </w:ins>
      <w:ins w:id="6" w:author="Nokia" w:date="2023-05-04T17:09:00Z">
        <w:r w:rsidR="00D72923">
          <w:rPr>
            <w:iCs/>
            <w:lang w:eastAsia="ko-KR"/>
          </w:rPr>
          <w:t>n</w:t>
        </w:r>
      </w:ins>
      <w:ins w:id="7" w:author="Nokia" w:date="2023-05-04T17:07:00Z">
        <w:r w:rsidR="00D72923">
          <w:rPr>
            <w:iCs/>
            <w:lang w:eastAsia="ko-KR"/>
          </w:rPr>
          <w:t xml:space="preserve"> the </w:t>
        </w:r>
      </w:ins>
      <w:ins w:id="8" w:author="Nokia" w:date="2023-05-04T17:15:00Z">
        <w:r w:rsidR="00675172">
          <w:rPr>
            <w:iCs/>
            <w:lang w:eastAsia="ko-KR"/>
          </w:rPr>
          <w:t xml:space="preserve">corresponding </w:t>
        </w:r>
      </w:ins>
      <w:ins w:id="9" w:author="Nokia" w:date="2023-05-04T17:07:00Z">
        <w:r w:rsidR="00D72923">
          <w:rPr>
            <w:iCs/>
            <w:lang w:eastAsia="ko-KR"/>
          </w:rPr>
          <w:t>DL HARQ feedback</w:t>
        </w:r>
      </w:ins>
      <w:ins w:id="10" w:author="Nokia" w:date="2023-05-04T17:08:00Z">
        <w:r w:rsidR="00D72923">
          <w:rPr>
            <w:iCs/>
            <w:lang w:eastAsia="ko-KR"/>
          </w:rPr>
          <w:t xml:space="preserve"> would be transmitted if enabled</w:t>
        </w:r>
      </w:ins>
      <w:ins w:id="11" w:author="Nokia" w:date="2023-05-02T18:22:00Z">
        <w:r w:rsidRPr="00B71987">
          <w:rPr>
            <w:lang w:eastAsia="ko-KR"/>
          </w:rPr>
          <w:t>:</w:t>
        </w:r>
      </w:ins>
    </w:p>
    <w:p w14:paraId="7C0A2641" w14:textId="1C7B0A22" w:rsidR="00B906F8" w:rsidRPr="00B71987" w:rsidRDefault="00B906F8" w:rsidP="00B906F8">
      <w:pPr>
        <w:pStyle w:val="B3"/>
        <w:rPr>
          <w:ins w:id="12" w:author="Nokia" w:date="2023-05-02T18:22:00Z"/>
          <w:lang w:eastAsia="ko-KR"/>
        </w:rPr>
      </w:pPr>
      <w:ins w:id="13" w:author="Nokia" w:date="2023-05-02T18:22:00Z">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w:t>
        </w:r>
      </w:ins>
      <w:ins w:id="14" w:author="Nokia" w:date="2023-05-04T17:17:00Z">
        <w:r w:rsidR="00675172">
          <w:rPr>
            <w:lang w:eastAsia="ko-KR"/>
          </w:rPr>
          <w:t>th</w:t>
        </w:r>
      </w:ins>
      <w:ins w:id="15" w:author="Nokia" w:date="2023-05-04T17:36:00Z">
        <w:r w:rsidR="00675172">
          <w:rPr>
            <w:lang w:eastAsia="ko-KR"/>
          </w:rPr>
          <w:t>e corresponding</w:t>
        </w:r>
      </w:ins>
      <w:ins w:id="16" w:author="Nokia" w:date="2023-05-04T17:17:00Z">
        <w:r w:rsidR="00675172">
          <w:rPr>
            <w:lang w:eastAsia="ko-KR"/>
          </w:rPr>
          <w:t xml:space="preserve"> </w:t>
        </w:r>
      </w:ins>
      <w:ins w:id="17" w:author="Nokia" w:date="2023-05-05T16:38:00Z">
        <w:r w:rsidR="00A275CF">
          <w:rPr>
            <w:lang w:eastAsia="ko-KR"/>
          </w:rPr>
          <w:t>HARQ feedback</w:t>
        </w:r>
      </w:ins>
      <w:ins w:id="18" w:author="Nokia" w:date="2023-05-04T17:44:00Z">
        <w:r w:rsidR="00AF7F1D">
          <w:rPr>
            <w:lang w:eastAsia="ko-KR"/>
          </w:rPr>
          <w:t>.</w:t>
        </w:r>
      </w:ins>
    </w:p>
    <w:p w14:paraId="61952188" w14:textId="77777777" w:rsidR="00B906F8" w:rsidRPr="00B71987" w:rsidRDefault="00B906F8" w:rsidP="00B906F8">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w:t>
      </w:r>
      <w:proofErr w:type="gramStart"/>
      <w:r w:rsidRPr="00B71987">
        <w:rPr>
          <w:lang w:eastAsia="ko-KR"/>
        </w:rPr>
        <w:t>process;</w:t>
      </w:r>
      <w:proofErr w:type="gramEnd"/>
    </w:p>
    <w:p w14:paraId="31343CBE" w14:textId="77777777" w:rsidR="00B906F8" w:rsidRPr="00B71987" w:rsidRDefault="00B906F8" w:rsidP="00B906F8">
      <w:pPr>
        <w:pStyle w:val="B2"/>
        <w:rPr>
          <w:rFonts w:eastAsia="Malgun Gothic"/>
          <w:lang w:eastAsia="ko-KR"/>
        </w:rPr>
      </w:pPr>
      <w:r w:rsidRPr="00B71987">
        <w:rPr>
          <w:lang w:eastAsia="ko-KR"/>
        </w:rPr>
        <w:t>2&gt;</w:t>
      </w:r>
      <w:r w:rsidRPr="00B71987">
        <w:rPr>
          <w:lang w:eastAsia="ko-KR"/>
        </w:rPr>
        <w:tab/>
        <w:t xml:space="preserve">stop the </w:t>
      </w:r>
      <w:proofErr w:type="spellStart"/>
      <w:r w:rsidRPr="00B71987">
        <w:rPr>
          <w:i/>
          <w:lang w:eastAsia="ko-KR"/>
        </w:rPr>
        <w:t>drx-RetransmissionTimerDL</w:t>
      </w:r>
      <w:proofErr w:type="spellEnd"/>
      <w:r w:rsidRPr="00B71987">
        <w:rPr>
          <w:lang w:eastAsia="ko-KR"/>
        </w:rPr>
        <w:t xml:space="preserve"> for the corresponding HARQ process.</w:t>
      </w:r>
    </w:p>
    <w:p w14:paraId="3C0B12CD" w14:textId="77777777" w:rsidR="00B906F8" w:rsidRPr="00B71987" w:rsidRDefault="00B906F8" w:rsidP="00B906F8">
      <w:pPr>
        <w:pStyle w:val="B1"/>
      </w:pPr>
      <w:r w:rsidRPr="00B71987">
        <w:rPr>
          <w:lang w:eastAsia="ko-KR"/>
        </w:rPr>
        <w:lastRenderedPageBreak/>
        <w:t>1&gt;</w:t>
      </w:r>
      <w:r w:rsidRPr="00B71987">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t xml:space="preserve"> expires:</w:t>
      </w:r>
    </w:p>
    <w:p w14:paraId="0FDD0AC8" w14:textId="77777777" w:rsidR="00B906F8" w:rsidRPr="00B71987" w:rsidRDefault="00B906F8" w:rsidP="00B906F8">
      <w:pPr>
        <w:pStyle w:val="B2"/>
      </w:pPr>
      <w:r w:rsidRPr="00B71987">
        <w:rPr>
          <w:lang w:eastAsia="ko-KR"/>
        </w:rPr>
        <w:t>2&gt;</w:t>
      </w:r>
      <w:r w:rsidRPr="00B71987">
        <w:tab/>
        <w:t>if the data of the corresponding HARQ process was not successfully decoded:</w:t>
      </w:r>
    </w:p>
    <w:p w14:paraId="2DF358FF" w14:textId="77777777" w:rsidR="00B906F8" w:rsidRPr="00B71987" w:rsidRDefault="00B906F8" w:rsidP="00B906F8">
      <w:pPr>
        <w:pStyle w:val="B3"/>
        <w:rPr>
          <w:lang w:eastAsia="ko-KR"/>
        </w:rPr>
      </w:pPr>
      <w:r w:rsidRPr="00B71987">
        <w:rPr>
          <w:lang w:eastAsia="ko-KR"/>
        </w:rPr>
        <w:t>3&gt;</w:t>
      </w:r>
      <w:r w:rsidRPr="00B71987">
        <w:tab/>
        <w:t xml:space="preserve">start the </w:t>
      </w:r>
      <w:proofErr w:type="spellStart"/>
      <w:r w:rsidRPr="00B71987">
        <w:rPr>
          <w:i/>
        </w:rPr>
        <w:t>drx</w:t>
      </w:r>
      <w:proofErr w:type="spellEnd"/>
      <w:r w:rsidRPr="00B71987">
        <w:rPr>
          <w:i/>
        </w:rPr>
        <w:t>-</w:t>
      </w:r>
      <w:proofErr w:type="spellStart"/>
      <w:r w:rsidRPr="00B71987">
        <w:rPr>
          <w:i/>
        </w:rPr>
        <w:t>RetransmissionTimer</w:t>
      </w:r>
      <w:r w:rsidRPr="00B71987">
        <w:rPr>
          <w:i/>
          <w:lang w:eastAsia="ko-KR"/>
        </w:rPr>
        <w:t>DL</w:t>
      </w:r>
      <w:proofErr w:type="spellEnd"/>
      <w:r w:rsidRPr="00B71987">
        <w:rPr>
          <w:i/>
          <w:lang w:eastAsia="ko-KR"/>
        </w:rPr>
        <w:t>-PTM</w:t>
      </w:r>
      <w:r w:rsidRPr="00B71987">
        <w:t xml:space="preserve"> for the corresponding HARQ process in the first symbol after the expiry of </w:t>
      </w:r>
      <w:proofErr w:type="spellStart"/>
      <w:r w:rsidRPr="00B71987">
        <w:rPr>
          <w:i/>
        </w:rPr>
        <w:t>drx</w:t>
      </w:r>
      <w:proofErr w:type="spellEnd"/>
      <w:r w:rsidRPr="00B71987">
        <w:rPr>
          <w:i/>
        </w:rPr>
        <w:t>-HARQ-RTT-</w:t>
      </w:r>
      <w:proofErr w:type="spellStart"/>
      <w:r w:rsidRPr="00B71987">
        <w:rPr>
          <w:i/>
        </w:rPr>
        <w:t>TimerDL</w:t>
      </w:r>
      <w:proofErr w:type="spellEnd"/>
      <w:r w:rsidRPr="00B71987">
        <w:rPr>
          <w:i/>
        </w:rPr>
        <w:t>-PTM</w:t>
      </w:r>
      <w:r w:rsidRPr="00B71987">
        <w:rPr>
          <w:lang w:eastAsia="ko-KR"/>
        </w:rPr>
        <w:t>.</w:t>
      </w:r>
    </w:p>
    <w:p w14:paraId="6BAA0D45" w14:textId="77777777" w:rsidR="00B906F8" w:rsidRPr="00B71987" w:rsidRDefault="00B906F8" w:rsidP="00B906F8">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Pr>
          <w:iCs/>
          <w:noProof/>
        </w:rPr>
        <w:t xml:space="preserve"> a G-RNTI</w:t>
      </w:r>
      <w:r w:rsidRPr="00B71987">
        <w:rPr>
          <w:noProof/>
        </w:rPr>
        <w:t xml:space="preserve"> or G-CS-RNTI, or by a configured downlink multicast assignment is received:</w:t>
      </w:r>
    </w:p>
    <w:p w14:paraId="75CBF9B6" w14:textId="77777777" w:rsidR="00B906F8" w:rsidRPr="00B71987" w:rsidRDefault="00B906F8" w:rsidP="00B906F8">
      <w:pPr>
        <w:pStyle w:val="B2"/>
        <w:rPr>
          <w:noProof/>
        </w:rPr>
      </w:pPr>
      <w:r w:rsidRPr="00B71987">
        <w:rPr>
          <w:noProof/>
          <w:lang w:eastAsia="ko-KR"/>
        </w:rPr>
        <w:t>2&gt;</w:t>
      </w:r>
      <w:r w:rsidRPr="00B71987">
        <w:rPr>
          <w:noProof/>
        </w:rPr>
        <w:tab/>
        <w:t xml:space="preserve">stop </w:t>
      </w:r>
      <w:r w:rsidRPr="00B71987">
        <w:rPr>
          <w:i/>
          <w:noProof/>
        </w:rPr>
        <w:t>drx-onDurationTimerPTM</w:t>
      </w:r>
      <w:r w:rsidRPr="00B71987">
        <w:rPr>
          <w:iCs/>
          <w:noProof/>
        </w:rPr>
        <w:t xml:space="preserve"> of the DRX for this G-RNTI or G-CS-RNTI</w:t>
      </w:r>
      <w:r w:rsidRPr="00B71987">
        <w:rPr>
          <w:noProof/>
        </w:rPr>
        <w:t>;</w:t>
      </w:r>
    </w:p>
    <w:p w14:paraId="2D37BFD1" w14:textId="77777777" w:rsidR="00B906F8" w:rsidRPr="00B71987" w:rsidRDefault="00B906F8" w:rsidP="00B906F8">
      <w:pPr>
        <w:pStyle w:val="B2"/>
        <w:rPr>
          <w:noProof/>
        </w:rPr>
      </w:pPr>
      <w:r w:rsidRPr="00B71987">
        <w:rPr>
          <w:noProof/>
          <w:lang w:eastAsia="ko-KR"/>
        </w:rPr>
        <w:t>2&gt;</w:t>
      </w:r>
      <w:r w:rsidRPr="00B71987">
        <w:rPr>
          <w:noProof/>
        </w:rPr>
        <w:tab/>
        <w:t xml:space="preserve">stop </w:t>
      </w:r>
      <w:r w:rsidRPr="00B71987">
        <w:rPr>
          <w:i/>
          <w:noProof/>
        </w:rPr>
        <w:t>drx-InactivityTimerPTM</w:t>
      </w:r>
      <w:r w:rsidRPr="00B71987">
        <w:rPr>
          <w:iCs/>
          <w:noProof/>
        </w:rPr>
        <w:t xml:space="preserve"> of the DRX for this G-RNTI or G-CS-RNTI.</w:t>
      </w:r>
    </w:p>
    <w:p w14:paraId="4EC682C7" w14:textId="77777777" w:rsidR="00B906F8" w:rsidRPr="00B71987" w:rsidRDefault="00B906F8" w:rsidP="00B906F8">
      <w:pPr>
        <w:pStyle w:val="B1"/>
        <w:rPr>
          <w:lang w:eastAsia="ko-KR"/>
        </w:rPr>
      </w:pPr>
      <w:r w:rsidRPr="00B71987">
        <w:t>1&gt;</w:t>
      </w:r>
      <w:r w:rsidRPr="00B71987">
        <w:tab/>
        <w:t xml:space="preserve">if </w:t>
      </w:r>
      <w:r w:rsidRPr="00B71987">
        <w:rPr>
          <w:lang w:eastAsia="ko-KR"/>
        </w:rPr>
        <w:t>[(SFN × 10) + subframe number] modulo (</w:t>
      </w:r>
      <w:proofErr w:type="spellStart"/>
      <w:r w:rsidRPr="00B71987">
        <w:rPr>
          <w:i/>
          <w:lang w:eastAsia="ko-KR"/>
        </w:rPr>
        <w:t>drx</w:t>
      </w:r>
      <w:proofErr w:type="spellEnd"/>
      <w:r w:rsidRPr="00B71987">
        <w:rPr>
          <w:i/>
          <w:lang w:eastAsia="ko-KR"/>
        </w:rPr>
        <w:t>-</w:t>
      </w:r>
      <w:proofErr w:type="spellStart"/>
      <w:r w:rsidRPr="00B71987">
        <w:rPr>
          <w:i/>
          <w:lang w:eastAsia="ko-KR"/>
        </w:rPr>
        <w:t>LongCycle</w:t>
      </w:r>
      <w:proofErr w:type="spellEnd"/>
      <w:r w:rsidRPr="00B71987">
        <w:rPr>
          <w:i/>
          <w:lang w:eastAsia="ko-KR"/>
        </w:rPr>
        <w:t>-PTM</w:t>
      </w:r>
      <w:r w:rsidRPr="00B71987">
        <w:rPr>
          <w:lang w:eastAsia="ko-KR"/>
        </w:rPr>
        <w:t xml:space="preserve">) = </w:t>
      </w:r>
      <w:proofErr w:type="spellStart"/>
      <w:r w:rsidRPr="00B71987">
        <w:rPr>
          <w:i/>
          <w:lang w:eastAsia="ko-KR"/>
        </w:rPr>
        <w:t>drx</w:t>
      </w:r>
      <w:proofErr w:type="spellEnd"/>
      <w:r w:rsidRPr="00B71987">
        <w:rPr>
          <w:i/>
          <w:lang w:eastAsia="ko-KR"/>
        </w:rPr>
        <w:t>-</w:t>
      </w:r>
      <w:proofErr w:type="spellStart"/>
      <w:r w:rsidRPr="00B71987">
        <w:rPr>
          <w:i/>
          <w:lang w:eastAsia="ko-KR"/>
        </w:rPr>
        <w:t>StartOffset</w:t>
      </w:r>
      <w:proofErr w:type="spellEnd"/>
      <w:r w:rsidRPr="00B71987">
        <w:rPr>
          <w:i/>
          <w:lang w:eastAsia="ko-KR"/>
        </w:rPr>
        <w:t>-PTM</w:t>
      </w:r>
      <w:r w:rsidRPr="00B71987">
        <w:rPr>
          <w:lang w:eastAsia="ko-KR"/>
        </w:rPr>
        <w:t>:</w:t>
      </w:r>
    </w:p>
    <w:p w14:paraId="3093DB92" w14:textId="77777777" w:rsidR="00B906F8" w:rsidRPr="00B71987" w:rsidRDefault="00B906F8" w:rsidP="00B906F8">
      <w:pPr>
        <w:pStyle w:val="B2"/>
        <w:rPr>
          <w:lang w:eastAsia="ko-KR"/>
        </w:rPr>
      </w:pPr>
      <w:r w:rsidRPr="00B71987">
        <w:rPr>
          <w:lang w:eastAsia="ko-KR"/>
        </w:rPr>
        <w:t>2&gt;</w:t>
      </w:r>
      <w:r w:rsidRPr="00B71987">
        <w:tab/>
        <w:t xml:space="preserve">start </w:t>
      </w:r>
      <w:proofErr w:type="spellStart"/>
      <w:r w:rsidRPr="00B71987">
        <w:rPr>
          <w:i/>
        </w:rPr>
        <w:t>drx-onDurationTimerPTM</w:t>
      </w:r>
      <w:proofErr w:type="spellEnd"/>
      <w:r w:rsidRPr="00B71987">
        <w:rPr>
          <w:lang w:eastAsia="ko-KR"/>
        </w:rPr>
        <w:t xml:space="preserve"> after </w:t>
      </w:r>
      <w:proofErr w:type="spellStart"/>
      <w:r w:rsidRPr="00B71987">
        <w:rPr>
          <w:i/>
          <w:lang w:eastAsia="ko-KR"/>
        </w:rPr>
        <w:t>drx-SlotOffsetPTM</w:t>
      </w:r>
      <w:proofErr w:type="spellEnd"/>
      <w:r w:rsidRPr="00B71987">
        <w:rPr>
          <w:lang w:eastAsia="ko-KR"/>
        </w:rPr>
        <w:t xml:space="preserve"> from the beginning of the subframe.</w:t>
      </w:r>
    </w:p>
    <w:p w14:paraId="335B2A42" w14:textId="77777777" w:rsidR="00B906F8" w:rsidRPr="00B71987" w:rsidRDefault="00B906F8" w:rsidP="00B906F8">
      <w:pPr>
        <w:pStyle w:val="B1"/>
      </w:pPr>
      <w:r w:rsidRPr="00B71987">
        <w:t>1&gt;</w:t>
      </w:r>
      <w:r w:rsidRPr="00B71987">
        <w:tab/>
        <w:t xml:space="preserve">if </w:t>
      </w:r>
      <w:r w:rsidRPr="00B71987">
        <w:rPr>
          <w:lang w:eastAsia="ko-KR"/>
        </w:rPr>
        <w:t>the MAC entity is in</w:t>
      </w:r>
      <w:r w:rsidRPr="00B71987">
        <w:t xml:space="preserve"> Active Time for this G-RNTI or G-CS-RNTI:</w:t>
      </w:r>
    </w:p>
    <w:p w14:paraId="4B7104FC" w14:textId="77777777" w:rsidR="00B906F8" w:rsidRPr="00B71987" w:rsidRDefault="00B906F8" w:rsidP="00B906F8">
      <w:pPr>
        <w:pStyle w:val="B2"/>
      </w:pPr>
      <w:r w:rsidRPr="00B71987">
        <w:t>2&gt;</w:t>
      </w:r>
      <w:r w:rsidRPr="00B71987">
        <w:tab/>
        <w:t xml:space="preserve">monitor the PDCCH for this G-RNTI or G-CS-RNTI </w:t>
      </w:r>
      <w:bookmarkStart w:id="19" w:name="OLE_LINK1"/>
      <w:r w:rsidRPr="00B71987">
        <w:t>as specified in TS 38.213 [6</w:t>
      </w:r>
      <w:proofErr w:type="gramStart"/>
      <w:r w:rsidRPr="00B71987">
        <w:t>]</w:t>
      </w:r>
      <w:bookmarkEnd w:id="19"/>
      <w:r w:rsidRPr="00B71987">
        <w:t>;</w:t>
      </w:r>
      <w:proofErr w:type="gramEnd"/>
    </w:p>
    <w:p w14:paraId="49D91DAD" w14:textId="77777777" w:rsidR="00B906F8" w:rsidRPr="00B71987" w:rsidRDefault="00B906F8" w:rsidP="00B906F8">
      <w:pPr>
        <w:pStyle w:val="B2"/>
        <w:rPr>
          <w:lang w:eastAsia="ko-KR"/>
        </w:rPr>
      </w:pPr>
      <w:r w:rsidRPr="00B71987">
        <w:rPr>
          <w:lang w:eastAsia="ko-KR"/>
        </w:rPr>
        <w:t>2&gt;</w:t>
      </w:r>
      <w:r w:rsidRPr="00B71987">
        <w:tab/>
        <w:t>if the PDCCH indicates a DL multicast transmission:</w:t>
      </w:r>
    </w:p>
    <w:p w14:paraId="29543F6E" w14:textId="77777777" w:rsidR="00B906F8" w:rsidRPr="00B71987" w:rsidRDefault="00B906F8" w:rsidP="00B906F8">
      <w:pPr>
        <w:pStyle w:val="B3"/>
        <w:rPr>
          <w:lang w:eastAsia="ko-KR"/>
        </w:rPr>
      </w:pPr>
      <w:r w:rsidRPr="00B71987">
        <w:rPr>
          <w:lang w:eastAsia="ko-KR"/>
        </w:rPr>
        <w:t>3&gt;</w:t>
      </w:r>
      <w:r w:rsidRPr="00B71987">
        <w:rPr>
          <w:lang w:eastAsia="ko-KR"/>
        </w:rPr>
        <w:tab/>
        <w:t>if HARQ feedback is enabled</w:t>
      </w:r>
      <w:r w:rsidRPr="00B71987">
        <w:t>:</w:t>
      </w:r>
    </w:p>
    <w:p w14:paraId="201220AD" w14:textId="77777777" w:rsidR="00B906F8" w:rsidRPr="00B71987" w:rsidRDefault="00B906F8" w:rsidP="00B906F8">
      <w:pPr>
        <w:pStyle w:val="B4"/>
        <w:rPr>
          <w:lang w:eastAsia="ko-KR"/>
        </w:rPr>
      </w:pPr>
      <w:r w:rsidRPr="00B71987">
        <w:rPr>
          <w:lang w:eastAsia="ko-KR"/>
        </w:rPr>
        <w:t>4&gt;</w:t>
      </w:r>
      <w:r w:rsidRPr="00B71987">
        <w:rPr>
          <w:lang w:eastAsia="ko-KR"/>
        </w:rPr>
        <w:tab/>
      </w:r>
      <w:r w:rsidRPr="00B71987">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 xml:space="preserve">HARQ </w:t>
      </w:r>
      <w:proofErr w:type="gramStart"/>
      <w:r w:rsidRPr="00B71987">
        <w:rPr>
          <w:lang w:eastAsia="ko-KR"/>
        </w:rPr>
        <w:t>feedback;</w:t>
      </w:r>
      <w:proofErr w:type="gramEnd"/>
    </w:p>
    <w:p w14:paraId="727C4BC9" w14:textId="77777777" w:rsidR="00B906F8" w:rsidRPr="00B71987" w:rsidRDefault="00B906F8" w:rsidP="00B906F8">
      <w:pPr>
        <w:pStyle w:val="B4"/>
        <w:rPr>
          <w:lang w:eastAsia="ko-KR"/>
        </w:rPr>
      </w:pPr>
      <w:r w:rsidRPr="00B71987">
        <w:rPr>
          <w:lang w:eastAsia="ko-KR"/>
        </w:rPr>
        <w:t>4&gt;</w:t>
      </w:r>
      <w:r w:rsidRPr="00B71987">
        <w:rPr>
          <w:lang w:eastAsia="ko-KR"/>
        </w:rPr>
        <w:tab/>
        <w:t>if the first HARQ-ACK reporting mode (</w:t>
      </w:r>
      <w:proofErr w:type="gramStart"/>
      <w:r w:rsidRPr="00B71987">
        <w:rPr>
          <w:lang w:eastAsia="ko-KR"/>
        </w:rPr>
        <w:t>i.e.</w:t>
      </w:r>
      <w:proofErr w:type="gramEnd"/>
      <w:r w:rsidRPr="00B71987">
        <w:rPr>
          <w:lang w:eastAsia="ko-KR"/>
        </w:rPr>
        <w:t xml:space="preserve"> ack-</w:t>
      </w:r>
      <w:proofErr w:type="spellStart"/>
      <w:r w:rsidRPr="00B71987">
        <w:rPr>
          <w:lang w:eastAsia="ko-KR"/>
        </w:rPr>
        <w:t>nack</w:t>
      </w:r>
      <w:proofErr w:type="spellEnd"/>
      <w:r w:rsidRPr="00B71987">
        <w:rPr>
          <w:lang w:eastAsia="ko-KR"/>
        </w:rPr>
        <w:t>) is configured as specified in TS 38.213 [6]:</w:t>
      </w:r>
    </w:p>
    <w:p w14:paraId="25744E0A" w14:textId="77777777" w:rsidR="00B906F8" w:rsidRPr="00B71987" w:rsidRDefault="00B906F8" w:rsidP="00B906F8">
      <w:pPr>
        <w:pStyle w:val="B5"/>
        <w:rPr>
          <w:lang w:eastAsia="ko-KR"/>
        </w:rPr>
      </w:pPr>
      <w:r w:rsidRPr="00B71987">
        <w:rPr>
          <w:lang w:eastAsia="ko-KR"/>
        </w:rPr>
        <w:t>5&gt;</w:t>
      </w:r>
      <w:r w:rsidRPr="00B71987">
        <w:rPr>
          <w:lang w:eastAsia="ko-KR"/>
        </w:rPr>
        <w:tab/>
        <w:t>if the PDCCH addressed to G-RNTI indicates a DL multicast transmission; or</w:t>
      </w:r>
    </w:p>
    <w:p w14:paraId="79E29E63" w14:textId="77777777" w:rsidR="00B906F8" w:rsidRPr="00B71987" w:rsidRDefault="00B906F8" w:rsidP="00B906F8">
      <w:pPr>
        <w:pStyle w:val="B5"/>
        <w:rPr>
          <w:lang w:eastAsia="ko-KR"/>
        </w:rPr>
      </w:pPr>
      <w:r w:rsidRPr="00B71987">
        <w:rPr>
          <w:lang w:eastAsia="ko-KR"/>
        </w:rPr>
        <w:t>5&gt;</w:t>
      </w:r>
      <w:r w:rsidRPr="00B71987">
        <w:rPr>
          <w:lang w:eastAsia="ko-KR"/>
        </w:rPr>
        <w:tab/>
        <w:t>if the PDCCH addressed to G-CS-RNTI indicates a DL multicast transmission and CS-RNTI is configured:</w:t>
      </w:r>
    </w:p>
    <w:p w14:paraId="05E3241E" w14:textId="77777777" w:rsidR="00B906F8" w:rsidRPr="00B71987" w:rsidRDefault="00B906F8" w:rsidP="00B906F8">
      <w:pPr>
        <w:pStyle w:val="B6"/>
        <w:rPr>
          <w:rFonts w:eastAsia="Malgun Gothic"/>
          <w:lang w:eastAsia="ko-KR"/>
        </w:rPr>
      </w:pPr>
      <w:r w:rsidRPr="00B71987">
        <w:rPr>
          <w:lang w:eastAsia="ko-KR"/>
        </w:rPr>
        <w:t>6&gt;</w:t>
      </w:r>
      <w:r w:rsidRPr="00B71987">
        <w:rPr>
          <w:lang w:eastAsia="ko-KR"/>
        </w:rPr>
        <w:tab/>
      </w:r>
      <w:r w:rsidRPr="00B71987">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272FD6D2" w14:textId="43D8220C" w:rsidR="00B906F8" w:rsidRPr="00B71987" w:rsidRDefault="00B906F8" w:rsidP="00B66706">
      <w:pPr>
        <w:pStyle w:val="B3"/>
        <w:rPr>
          <w:ins w:id="20" w:author="Nokia" w:date="2023-05-02T18:27:00Z"/>
          <w:lang w:eastAsia="ko-KR"/>
        </w:rPr>
      </w:pPr>
      <w:ins w:id="21" w:author="Nokia" w:date="2023-05-02T18:27:00Z">
        <w:r>
          <w:rPr>
            <w:lang w:eastAsia="ko-KR"/>
          </w:rPr>
          <w:t>3</w:t>
        </w:r>
        <w:r w:rsidRPr="00B71987">
          <w:rPr>
            <w:lang w:eastAsia="ko-KR"/>
          </w:rPr>
          <w:t>&gt;</w:t>
        </w:r>
        <w:r w:rsidRPr="00B71987">
          <w:rPr>
            <w:lang w:eastAsia="ko-KR"/>
          </w:rPr>
          <w:tab/>
        </w:r>
        <w:r>
          <w:rPr>
            <w:lang w:eastAsia="ko-KR"/>
          </w:rPr>
          <w:t>else</w:t>
        </w:r>
      </w:ins>
      <w:ins w:id="22" w:author="Nokia" w:date="2023-05-04T17:02:00Z">
        <w:r w:rsidR="00D72923">
          <w:rPr>
            <w:lang w:eastAsia="ko-KR"/>
          </w:rPr>
          <w:t xml:space="preserve"> </w:t>
        </w:r>
      </w:ins>
      <w:ins w:id="23" w:author="Nokia" w:date="2023-05-02T18:27:00Z">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ins>
      <w:ins w:id="24" w:author="Nokia" w:date="2023-05-04T17:14:00Z">
        <w:r w:rsidR="00675172" w:rsidRPr="00675172">
          <w:rPr>
            <w:iCs/>
            <w:lang w:eastAsia="ko-KR"/>
          </w:rPr>
          <w:t xml:space="preserve"> </w:t>
        </w:r>
        <w:r w:rsidR="00675172">
          <w:rPr>
            <w:iCs/>
            <w:lang w:eastAsia="ko-KR"/>
          </w:rPr>
          <w:t xml:space="preserve">and UE knows when the </w:t>
        </w:r>
      </w:ins>
      <w:ins w:id="25" w:author="Nokia" w:date="2023-05-04T17:15:00Z">
        <w:r w:rsidR="00675172">
          <w:rPr>
            <w:iCs/>
            <w:lang w:eastAsia="ko-KR"/>
          </w:rPr>
          <w:t xml:space="preserve">corresponding </w:t>
        </w:r>
      </w:ins>
      <w:ins w:id="26" w:author="Nokia" w:date="2023-05-04T17:14:00Z">
        <w:r w:rsidR="00675172">
          <w:rPr>
            <w:iCs/>
            <w:lang w:eastAsia="ko-KR"/>
          </w:rPr>
          <w:t>DL HARQ feedback would be transmitted if enabled</w:t>
        </w:r>
      </w:ins>
      <w:ins w:id="27" w:author="Nokia" w:date="2023-05-02T18:27:00Z">
        <w:r w:rsidRPr="00B71987">
          <w:rPr>
            <w:lang w:eastAsia="ko-KR"/>
          </w:rPr>
          <w:t>:</w:t>
        </w:r>
      </w:ins>
    </w:p>
    <w:p w14:paraId="7150F59A" w14:textId="7A56E967" w:rsidR="00B906F8" w:rsidRPr="00B71987" w:rsidRDefault="00B906F8" w:rsidP="00B66706">
      <w:pPr>
        <w:pStyle w:val="B4"/>
        <w:rPr>
          <w:ins w:id="28" w:author="Nokia" w:date="2023-05-02T18:27:00Z"/>
          <w:lang w:eastAsia="ko-KR"/>
        </w:rPr>
      </w:pPr>
      <w:ins w:id="29" w:author="Nokia" w:date="2023-05-02T18:27: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ins>
      <w:ins w:id="30" w:author="Nokia" w:date="2023-05-05T16:39:00Z">
        <w:r w:rsidR="00A275CF">
          <w:rPr>
            <w:lang w:eastAsia="ko-KR"/>
          </w:rPr>
          <w:t>H</w:t>
        </w:r>
      </w:ins>
      <w:ins w:id="31" w:author="Nokia" w:date="2023-05-05T16:40:00Z">
        <w:r w:rsidR="00A275CF">
          <w:rPr>
            <w:lang w:eastAsia="ko-KR"/>
          </w:rPr>
          <w:t>ARQ feedback</w:t>
        </w:r>
      </w:ins>
      <w:ins w:id="32" w:author="Nokia" w:date="2023-05-04T17:43:00Z">
        <w:r w:rsidR="00AF7F1D">
          <w:rPr>
            <w:lang w:eastAsia="ko-KR"/>
          </w:rPr>
          <w:t>.</w:t>
        </w:r>
      </w:ins>
    </w:p>
    <w:p w14:paraId="75ED58F4" w14:textId="77777777" w:rsidR="00B906F8" w:rsidRPr="00B71987" w:rsidRDefault="00B906F8" w:rsidP="00B906F8">
      <w:pPr>
        <w:pStyle w:val="B3"/>
        <w:rPr>
          <w:lang w:eastAsia="ko-KR"/>
        </w:rPr>
      </w:pPr>
      <w:r w:rsidRPr="00B71987">
        <w:rPr>
          <w:lang w:eastAsia="ko-KR"/>
        </w:rPr>
        <w:t>3&gt;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w:t>
      </w:r>
      <w:proofErr w:type="gramStart"/>
      <w:r w:rsidRPr="00B71987">
        <w:rPr>
          <w:lang w:eastAsia="ko-KR"/>
        </w:rPr>
        <w:t>process;</w:t>
      </w:r>
      <w:proofErr w:type="gramEnd"/>
    </w:p>
    <w:p w14:paraId="2D7A827A" w14:textId="77777777" w:rsidR="00B906F8" w:rsidRPr="00B71987" w:rsidRDefault="00B906F8" w:rsidP="00B906F8">
      <w:pPr>
        <w:pStyle w:val="B3"/>
        <w:rPr>
          <w:rFonts w:eastAsia="Malgun Gothic"/>
          <w:lang w:eastAsia="ko-KR"/>
        </w:rPr>
      </w:pPr>
      <w:r w:rsidRPr="00B71987">
        <w:rPr>
          <w:lang w:eastAsia="ko-KR"/>
        </w:rPr>
        <w:t>3&gt;</w:t>
      </w:r>
      <w:r w:rsidRPr="00B71987">
        <w:rPr>
          <w:lang w:eastAsia="ko-KR"/>
        </w:rPr>
        <w:tab/>
        <w:t xml:space="preserve">stop the </w:t>
      </w:r>
      <w:proofErr w:type="spellStart"/>
      <w:r w:rsidRPr="00B71987">
        <w:rPr>
          <w:i/>
          <w:lang w:eastAsia="ko-KR"/>
        </w:rPr>
        <w:t>drx-RetransmissionTimerDL</w:t>
      </w:r>
      <w:proofErr w:type="spellEnd"/>
      <w:r w:rsidRPr="00B71987">
        <w:rPr>
          <w:lang w:eastAsia="ko-KR"/>
        </w:rPr>
        <w:t xml:space="preserve"> for the corresponding HARQ process.</w:t>
      </w:r>
    </w:p>
    <w:p w14:paraId="4FEC4348" w14:textId="77777777" w:rsidR="00B906F8" w:rsidRPr="00B71987" w:rsidRDefault="00B906F8" w:rsidP="00B906F8">
      <w:pPr>
        <w:pStyle w:val="B2"/>
        <w:tabs>
          <w:tab w:val="left" w:pos="7383"/>
        </w:tabs>
      </w:pPr>
      <w:r w:rsidRPr="00B71987">
        <w:t>2&gt;</w:t>
      </w:r>
      <w:r w:rsidRPr="00B71987">
        <w:tab/>
        <w:t>if the PDCCH indicates a new multicast transmission for this G-RNTI or G-CS-RNTI:</w:t>
      </w:r>
    </w:p>
    <w:p w14:paraId="35DE0D81" w14:textId="77777777" w:rsidR="00B906F8" w:rsidRPr="00B71987" w:rsidRDefault="00B906F8" w:rsidP="00B906F8">
      <w:pPr>
        <w:pStyle w:val="B3"/>
      </w:pPr>
      <w:r w:rsidRPr="00B71987">
        <w:t>3&gt;</w:t>
      </w:r>
      <w:r w:rsidRPr="00B71987">
        <w:tab/>
        <w:t xml:space="preserve">start or restart </w:t>
      </w:r>
      <w:proofErr w:type="spellStart"/>
      <w:r w:rsidRPr="00B71987">
        <w:rPr>
          <w:i/>
        </w:rPr>
        <w:t>drx-InactivityTimerPTM</w:t>
      </w:r>
      <w:proofErr w:type="spellEnd"/>
      <w:r w:rsidRPr="00B71987">
        <w:t xml:space="preserve"> in the first symbol after the end of the PDCCH reception.</w:t>
      </w:r>
    </w:p>
    <w:p w14:paraId="22B8DA5E" w14:textId="77777777" w:rsidR="00B906F8" w:rsidRPr="00B71987" w:rsidRDefault="00B906F8" w:rsidP="00B906F8">
      <w:pPr>
        <w:pStyle w:val="NO"/>
      </w:pPr>
      <w:r w:rsidRPr="00B71987">
        <w:rPr>
          <w:noProof/>
        </w:rPr>
        <w:t>NOTE 1:</w:t>
      </w:r>
      <w:r w:rsidRPr="00B71987">
        <w:rPr>
          <w:noProof/>
        </w:rPr>
        <w:tab/>
      </w:r>
      <w:r w:rsidRPr="00B71987">
        <w:t>A PDCCH indicating activation of multicast SPS is considered to indicate a new transmission.</w:t>
      </w:r>
    </w:p>
    <w:p w14:paraId="289E0D16" w14:textId="77777777" w:rsidR="00B906F8" w:rsidRPr="00B71987" w:rsidRDefault="00B906F8" w:rsidP="00B906F8">
      <w:pPr>
        <w:pStyle w:val="NO"/>
      </w:pPr>
      <w:r w:rsidRPr="00B71987">
        <w:rPr>
          <w:noProof/>
        </w:rPr>
        <w:t>NOTE 2:</w:t>
      </w:r>
      <w:r w:rsidRPr="00B71987">
        <w:rPr>
          <w:noProof/>
        </w:rPr>
        <w:tab/>
        <w:t xml:space="preserve">The UE may start the </w:t>
      </w:r>
      <w:r w:rsidRPr="00B71987">
        <w:rPr>
          <w:i/>
          <w:iCs/>
          <w:noProof/>
        </w:rPr>
        <w:t>drx-HARQ-RTT-TimerDL</w:t>
      </w:r>
      <w:r w:rsidRPr="00B71987">
        <w:rPr>
          <w:noProof/>
        </w:rPr>
        <w:t xml:space="preserve"> after receiving a PTM transmission only if </w:t>
      </w:r>
      <w:r w:rsidRPr="00B71987">
        <w:rPr>
          <w:i/>
          <w:iCs/>
          <w:noProof/>
        </w:rPr>
        <w:t>ptp-Retx-Multicast</w:t>
      </w:r>
      <w:r w:rsidRPr="00B71987">
        <w:rPr>
          <w:noProof/>
        </w:rPr>
        <w:t xml:space="preserve"> or </w:t>
      </w:r>
      <w:r w:rsidRPr="00B71987">
        <w:rPr>
          <w:i/>
          <w:iCs/>
          <w:noProof/>
        </w:rPr>
        <w:t>ptp-Retx-SPS-Multicast</w:t>
      </w:r>
      <w:r w:rsidRPr="00B71987">
        <w:rPr>
          <w:noProof/>
        </w:rPr>
        <w:t xml:space="preserve"> was included in the </w:t>
      </w:r>
      <w:r w:rsidRPr="00B71987">
        <w:rPr>
          <w:i/>
          <w:iCs/>
          <w:noProof/>
        </w:rPr>
        <w:t>UECapabilityInformation</w:t>
      </w:r>
      <w:r w:rsidRPr="00B71987">
        <w:rPr>
          <w:noProof/>
        </w:rPr>
        <w:t xml:space="preserve"> message to network.</w:t>
      </w:r>
    </w:p>
    <w:p w14:paraId="5268BCAA" w14:textId="77777777" w:rsidR="00B906F8" w:rsidRPr="00B71987" w:rsidRDefault="00B906F8" w:rsidP="00B906F8">
      <w:r w:rsidRPr="00B71987">
        <w:rPr>
          <w:lang w:eastAsia="ko-KR"/>
        </w:rPr>
        <w:t>The MAC entity needs not to monitor the PDCCH for a G-RNTI or a G-CS-RNTI if it is not a complete PDCCH occasion (</w:t>
      </w:r>
      <w:proofErr w:type="gramStart"/>
      <w:r w:rsidRPr="00B71987">
        <w:rPr>
          <w:lang w:eastAsia="ko-KR"/>
        </w:rPr>
        <w:t>e.g.</w:t>
      </w:r>
      <w:proofErr w:type="gramEnd"/>
      <w:r w:rsidRPr="00B71987">
        <w:rPr>
          <w:lang w:eastAsia="ko-KR"/>
        </w:rPr>
        <w:t xml:space="preserve"> the Active Time for a G-RNTI or a G-CS-RNTI starts or ends in the middle of a PDCCH occasion).</w:t>
      </w:r>
    </w:p>
    <w:p w14:paraId="259EEE34" w14:textId="77777777" w:rsidR="009339CB" w:rsidRPr="00CD4C7B" w:rsidRDefault="009339CB" w:rsidP="009339CB"/>
    <w:p w14:paraId="62DA5506" w14:textId="6C3692DD" w:rsidR="00AF7F1D" w:rsidRDefault="00AF7F1D" w:rsidP="00AF7F1D">
      <w:pPr>
        <w:spacing w:after="0"/>
        <w:sectPr w:rsidR="00AF7F1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35F222F4" w14:textId="034457CA" w:rsidR="00080512" w:rsidRDefault="00AF7F1D" w:rsidP="00AF7F1D">
      <w:pPr>
        <w:pStyle w:val="Heading1"/>
      </w:pPr>
      <w:r>
        <w:lastRenderedPageBreak/>
        <w:t>Text proposal for RRC</w:t>
      </w:r>
    </w:p>
    <w:p w14:paraId="43A385FA" w14:textId="7357B104" w:rsidR="00AF7F1D" w:rsidRDefault="00AF7F1D" w:rsidP="009339CB"/>
    <w:p w14:paraId="09604ECA" w14:textId="77777777" w:rsidR="00AF7F1D" w:rsidRPr="00F10B4F" w:rsidRDefault="00AF7F1D" w:rsidP="00AF7F1D">
      <w:pPr>
        <w:pStyle w:val="Heading4"/>
      </w:pPr>
      <w:bookmarkStart w:id="33" w:name="_Toc131065371"/>
      <w:r w:rsidRPr="00F10B4F">
        <w:t>–</w:t>
      </w:r>
      <w:r w:rsidRPr="00F10B4F">
        <w:tab/>
      </w:r>
      <w:r w:rsidRPr="00F10B4F">
        <w:rPr>
          <w:i/>
        </w:rPr>
        <w:t>DRX-</w:t>
      </w:r>
      <w:proofErr w:type="spellStart"/>
      <w:r w:rsidRPr="00F10B4F">
        <w:rPr>
          <w:i/>
          <w:iCs/>
        </w:rPr>
        <w:t>ConfigPTM</w:t>
      </w:r>
      <w:bookmarkEnd w:id="33"/>
      <w:proofErr w:type="spellEnd"/>
    </w:p>
    <w:p w14:paraId="4EBB63FD" w14:textId="77777777" w:rsidR="00AF7F1D" w:rsidRPr="00F10B4F" w:rsidRDefault="00AF7F1D" w:rsidP="00AF7F1D">
      <w:r w:rsidRPr="00F10B4F">
        <w:t xml:space="preserve">The IE </w:t>
      </w:r>
      <w:r w:rsidRPr="00F10B4F">
        <w:rPr>
          <w:i/>
        </w:rPr>
        <w:t>DRX-Config-PTM</w:t>
      </w:r>
      <w:r w:rsidRPr="00F10B4F">
        <w:t xml:space="preserve"> is used to configure DRX related parameters for PTM transmission as specified in TS 38.321 [3].</w:t>
      </w:r>
    </w:p>
    <w:p w14:paraId="05F7BB21" w14:textId="77777777" w:rsidR="00AF7F1D" w:rsidRPr="00F10B4F" w:rsidRDefault="00AF7F1D" w:rsidP="00AF7F1D">
      <w:pPr>
        <w:pStyle w:val="TH"/>
        <w:rPr>
          <w:b w:val="0"/>
        </w:rPr>
      </w:pPr>
      <w:r w:rsidRPr="00F10B4F">
        <w:rPr>
          <w:i/>
        </w:rPr>
        <w:t xml:space="preserve">DRX-Config-PTM </w:t>
      </w:r>
      <w:r w:rsidRPr="00F10B4F">
        <w:t>information element</w:t>
      </w:r>
    </w:p>
    <w:p w14:paraId="0BD288C7" w14:textId="77777777" w:rsidR="00AF7F1D" w:rsidRPr="00F10B4F" w:rsidRDefault="00AF7F1D" w:rsidP="00AF7F1D">
      <w:pPr>
        <w:pStyle w:val="PL"/>
        <w:rPr>
          <w:color w:val="808080"/>
        </w:rPr>
      </w:pPr>
      <w:r w:rsidRPr="00F10B4F">
        <w:rPr>
          <w:color w:val="808080"/>
        </w:rPr>
        <w:t>-- ASN1START</w:t>
      </w:r>
    </w:p>
    <w:p w14:paraId="26D5FF14" w14:textId="77777777" w:rsidR="00AF7F1D" w:rsidRPr="00F10B4F" w:rsidRDefault="00AF7F1D" w:rsidP="00AF7F1D">
      <w:pPr>
        <w:pStyle w:val="PL"/>
        <w:rPr>
          <w:color w:val="808080"/>
        </w:rPr>
      </w:pPr>
      <w:r w:rsidRPr="00F10B4F">
        <w:rPr>
          <w:color w:val="808080"/>
        </w:rPr>
        <w:t>-- TAG-DRX-CONFIGPTM-START</w:t>
      </w:r>
    </w:p>
    <w:p w14:paraId="7AA7725C" w14:textId="77777777" w:rsidR="00AF7F1D" w:rsidRPr="00F10B4F" w:rsidRDefault="00AF7F1D" w:rsidP="00AF7F1D">
      <w:pPr>
        <w:pStyle w:val="PL"/>
      </w:pPr>
    </w:p>
    <w:p w14:paraId="04DB3A4C" w14:textId="77777777" w:rsidR="00AF7F1D" w:rsidRPr="00F10B4F" w:rsidRDefault="00AF7F1D" w:rsidP="00AF7F1D">
      <w:pPr>
        <w:pStyle w:val="PL"/>
      </w:pPr>
      <w:r w:rsidRPr="00F10B4F">
        <w:t xml:space="preserve">DRX-ConfigPTM-r17 ::=             </w:t>
      </w:r>
      <w:r w:rsidRPr="00F10B4F">
        <w:rPr>
          <w:color w:val="993366"/>
        </w:rPr>
        <w:t>SEQUENCE</w:t>
      </w:r>
      <w:r w:rsidRPr="00F10B4F">
        <w:t xml:space="preserve"> {</w:t>
      </w:r>
    </w:p>
    <w:p w14:paraId="69582749" w14:textId="77777777" w:rsidR="00AF7F1D" w:rsidRPr="00F10B4F" w:rsidRDefault="00AF7F1D" w:rsidP="00AF7F1D">
      <w:pPr>
        <w:pStyle w:val="PL"/>
      </w:pPr>
      <w:r w:rsidRPr="00F10B4F">
        <w:t xml:space="preserve">    drx-onDurationTimerPTM-r17        </w:t>
      </w:r>
      <w:r w:rsidRPr="00F10B4F">
        <w:rPr>
          <w:color w:val="993366"/>
        </w:rPr>
        <w:t>CHOICE</w:t>
      </w:r>
      <w:r w:rsidRPr="00F10B4F">
        <w:t xml:space="preserve"> {</w:t>
      </w:r>
    </w:p>
    <w:p w14:paraId="75E805C4" w14:textId="77777777" w:rsidR="00AF7F1D" w:rsidRPr="00F10B4F" w:rsidRDefault="00AF7F1D" w:rsidP="00AF7F1D">
      <w:pPr>
        <w:pStyle w:val="PL"/>
      </w:pPr>
      <w:r w:rsidRPr="00F10B4F">
        <w:t xml:space="preserve">        subMilliSeconds                   </w:t>
      </w:r>
      <w:r w:rsidRPr="00F10B4F">
        <w:rPr>
          <w:color w:val="993366"/>
        </w:rPr>
        <w:t>INTEGER</w:t>
      </w:r>
      <w:r w:rsidRPr="00F10B4F">
        <w:t xml:space="preserve"> (1..31),</w:t>
      </w:r>
    </w:p>
    <w:p w14:paraId="61321FC5" w14:textId="77777777" w:rsidR="00AF7F1D" w:rsidRPr="00F10B4F" w:rsidRDefault="00AF7F1D" w:rsidP="00AF7F1D">
      <w:pPr>
        <w:pStyle w:val="PL"/>
      </w:pPr>
      <w:r w:rsidRPr="00F10B4F">
        <w:t xml:space="preserve">        milliSeconds                      </w:t>
      </w:r>
      <w:r w:rsidRPr="00F10B4F">
        <w:rPr>
          <w:color w:val="993366"/>
        </w:rPr>
        <w:t>ENUMERATED</w:t>
      </w:r>
      <w:r w:rsidRPr="00F10B4F">
        <w:t xml:space="preserve"> {</w:t>
      </w:r>
    </w:p>
    <w:p w14:paraId="5AF9B43D" w14:textId="77777777" w:rsidR="00AF7F1D" w:rsidRPr="00F10B4F" w:rsidRDefault="00AF7F1D" w:rsidP="00AF7F1D">
      <w:pPr>
        <w:pStyle w:val="PL"/>
      </w:pPr>
      <w:r w:rsidRPr="00F10B4F">
        <w:t xml:space="preserve">            ms1, ms2, ms3, ms4, ms5, ms6, ms8, ms10, ms20, ms30, ms40, ms50, ms60,</w:t>
      </w:r>
    </w:p>
    <w:p w14:paraId="388462AD" w14:textId="77777777" w:rsidR="00AF7F1D" w:rsidRPr="00F10B4F" w:rsidRDefault="00AF7F1D" w:rsidP="00AF7F1D">
      <w:pPr>
        <w:pStyle w:val="PL"/>
      </w:pPr>
      <w:r w:rsidRPr="00F10B4F">
        <w:t xml:space="preserve">            ms80, ms100, ms200, ms300, ms400, ms500, ms600, ms800, ms1000, ms1200,</w:t>
      </w:r>
    </w:p>
    <w:p w14:paraId="49CA4A82" w14:textId="77777777" w:rsidR="00AF7F1D" w:rsidRPr="00F10B4F" w:rsidRDefault="00AF7F1D" w:rsidP="00AF7F1D">
      <w:pPr>
        <w:pStyle w:val="PL"/>
      </w:pPr>
      <w:r w:rsidRPr="00F10B4F">
        <w:t xml:space="preserve">            ms1600, spare8, spare7, spare6, spare5, spare4, spare3, spare2, spare1</w:t>
      </w:r>
    </w:p>
    <w:p w14:paraId="709937E3" w14:textId="77777777" w:rsidR="00AF7F1D" w:rsidRPr="00F10B4F" w:rsidRDefault="00AF7F1D" w:rsidP="00AF7F1D">
      <w:pPr>
        <w:pStyle w:val="PL"/>
      </w:pPr>
      <w:r w:rsidRPr="00F10B4F">
        <w:t xml:space="preserve">        }</w:t>
      </w:r>
    </w:p>
    <w:p w14:paraId="4101F76D" w14:textId="77777777" w:rsidR="00AF7F1D" w:rsidRPr="00F10B4F" w:rsidRDefault="00AF7F1D" w:rsidP="00AF7F1D">
      <w:pPr>
        <w:pStyle w:val="PL"/>
      </w:pPr>
      <w:r w:rsidRPr="00F10B4F">
        <w:t xml:space="preserve">    },</w:t>
      </w:r>
    </w:p>
    <w:p w14:paraId="037DE319" w14:textId="77777777" w:rsidR="00AF7F1D" w:rsidRPr="00F10B4F" w:rsidRDefault="00AF7F1D" w:rsidP="00AF7F1D">
      <w:pPr>
        <w:pStyle w:val="PL"/>
      </w:pPr>
      <w:r w:rsidRPr="00F10B4F">
        <w:t xml:space="preserve">    drx-InactivityTimerPTM-r17        </w:t>
      </w:r>
      <w:r w:rsidRPr="00F10B4F">
        <w:rPr>
          <w:color w:val="993366"/>
        </w:rPr>
        <w:t>ENUMERATED</w:t>
      </w:r>
      <w:r w:rsidRPr="00F10B4F">
        <w:t xml:space="preserve"> {</w:t>
      </w:r>
    </w:p>
    <w:p w14:paraId="0F7DE909" w14:textId="77777777" w:rsidR="00AF7F1D" w:rsidRPr="00F10B4F" w:rsidRDefault="00AF7F1D" w:rsidP="00AF7F1D">
      <w:pPr>
        <w:pStyle w:val="PL"/>
      </w:pPr>
      <w:r w:rsidRPr="00F10B4F">
        <w:t xml:space="preserve">            ms0, ms1, ms2, ms3, ms4, ms5, ms6, ms8, ms10, ms20, ms30, ms40, ms50, ms60, ms80,</w:t>
      </w:r>
    </w:p>
    <w:p w14:paraId="6C61C586" w14:textId="77777777" w:rsidR="00AF7F1D" w:rsidRPr="00F10B4F" w:rsidRDefault="00AF7F1D" w:rsidP="00AF7F1D">
      <w:pPr>
        <w:pStyle w:val="PL"/>
      </w:pPr>
      <w:r w:rsidRPr="00F10B4F">
        <w:t xml:space="preserve">            ms100, ms200, ms300, ms500, ms750, ms1280, ms1920, ms2560, spare9, spare8,</w:t>
      </w:r>
    </w:p>
    <w:p w14:paraId="7DE39BEA" w14:textId="77777777" w:rsidR="00AF7F1D" w:rsidRPr="00F10B4F" w:rsidRDefault="00AF7F1D" w:rsidP="00AF7F1D">
      <w:pPr>
        <w:pStyle w:val="PL"/>
      </w:pPr>
      <w:r w:rsidRPr="00F10B4F">
        <w:t xml:space="preserve">            spare7, spare6, spare5, spare4, spare3, spare2, spare1</w:t>
      </w:r>
    </w:p>
    <w:p w14:paraId="1FE15220" w14:textId="77777777" w:rsidR="00AF7F1D" w:rsidRPr="00F10B4F" w:rsidRDefault="00AF7F1D" w:rsidP="00AF7F1D">
      <w:pPr>
        <w:pStyle w:val="PL"/>
      </w:pPr>
      <w:r w:rsidRPr="00F10B4F">
        <w:t xml:space="preserve">    },</w:t>
      </w:r>
    </w:p>
    <w:p w14:paraId="221861AE" w14:textId="77777777" w:rsidR="00AF7F1D" w:rsidRPr="00F10B4F" w:rsidRDefault="00AF7F1D" w:rsidP="00AF7F1D">
      <w:pPr>
        <w:pStyle w:val="PL"/>
        <w:rPr>
          <w:color w:val="808080"/>
        </w:rPr>
      </w:pPr>
      <w:r w:rsidRPr="00F10B4F">
        <w:t xml:space="preserve">    drx-HARQ-RTT-TimerDL-PTM-r17      </w:t>
      </w:r>
      <w:r w:rsidRPr="00F10B4F">
        <w:rPr>
          <w:color w:val="993366"/>
        </w:rPr>
        <w:t>INTEGER</w:t>
      </w:r>
      <w:r w:rsidRPr="00F10B4F">
        <w:t xml:space="preserve"> (0..56)                      </w:t>
      </w:r>
      <w:r w:rsidRPr="00F10B4F">
        <w:rPr>
          <w:color w:val="993366"/>
        </w:rPr>
        <w:t>OPTIONAL</w:t>
      </w:r>
      <w:r w:rsidRPr="00F10B4F">
        <w:t xml:space="preserve">,  </w:t>
      </w:r>
      <w:r w:rsidRPr="00F10B4F">
        <w:rPr>
          <w:color w:val="808080"/>
        </w:rPr>
        <w:t>-- Cond HARQFeedback</w:t>
      </w:r>
    </w:p>
    <w:p w14:paraId="1C6811B3" w14:textId="77777777" w:rsidR="00AF7F1D" w:rsidRPr="00F10B4F" w:rsidRDefault="00AF7F1D" w:rsidP="00AF7F1D">
      <w:pPr>
        <w:pStyle w:val="PL"/>
      </w:pPr>
      <w:r w:rsidRPr="00F10B4F">
        <w:t xml:space="preserve">    drx-RetransmissionTimerDL-PTM-r17 </w:t>
      </w:r>
      <w:r w:rsidRPr="00F10B4F">
        <w:rPr>
          <w:color w:val="993366"/>
        </w:rPr>
        <w:t>ENUMERATED</w:t>
      </w:r>
      <w:r w:rsidRPr="00F10B4F">
        <w:t xml:space="preserve"> {</w:t>
      </w:r>
    </w:p>
    <w:p w14:paraId="5F7BD06C" w14:textId="77777777" w:rsidR="00AF7F1D" w:rsidRPr="00F10B4F" w:rsidRDefault="00AF7F1D" w:rsidP="00AF7F1D">
      <w:pPr>
        <w:pStyle w:val="PL"/>
      </w:pPr>
      <w:r w:rsidRPr="00F10B4F">
        <w:t xml:space="preserve">            sl0, sl1, sl2, sl4, sl6, sl8, sl16, sl24, sl33, sl40, sl64, sl80, sl96, sl112, sl128,</w:t>
      </w:r>
    </w:p>
    <w:p w14:paraId="2BF7BB9E" w14:textId="77777777" w:rsidR="00AF7F1D" w:rsidRPr="00F10B4F" w:rsidRDefault="00AF7F1D" w:rsidP="00AF7F1D">
      <w:pPr>
        <w:pStyle w:val="PL"/>
      </w:pPr>
      <w:r w:rsidRPr="00F10B4F">
        <w:t xml:space="preserve">            sl160, sl320, spare15, spare14, spare13, spare12, spare11, spare10, spare9,</w:t>
      </w:r>
    </w:p>
    <w:p w14:paraId="59E563F4" w14:textId="77777777" w:rsidR="00AF7F1D" w:rsidRPr="00F10B4F" w:rsidRDefault="00AF7F1D" w:rsidP="00AF7F1D">
      <w:pPr>
        <w:pStyle w:val="PL"/>
      </w:pPr>
      <w:r w:rsidRPr="00F10B4F">
        <w:t xml:space="preserve">            spare8, spare7, spare6, spare5, spare4, spare3, spare2, spare1</w:t>
      </w:r>
    </w:p>
    <w:p w14:paraId="50387363" w14:textId="77777777" w:rsidR="00AF7F1D" w:rsidRPr="00F10B4F" w:rsidRDefault="00AF7F1D" w:rsidP="00AF7F1D">
      <w:pPr>
        <w:pStyle w:val="PL"/>
        <w:rPr>
          <w:color w:val="808080"/>
        </w:rPr>
      </w:pPr>
      <w:r w:rsidRPr="00F10B4F">
        <w:t xml:space="preserve">    }                                                                      </w:t>
      </w:r>
      <w:r w:rsidRPr="00F10B4F">
        <w:rPr>
          <w:color w:val="993366"/>
        </w:rPr>
        <w:t>OPTIONAL</w:t>
      </w:r>
      <w:r w:rsidRPr="00F10B4F">
        <w:t xml:space="preserve">,   </w:t>
      </w:r>
      <w:r w:rsidRPr="00F10B4F">
        <w:rPr>
          <w:color w:val="808080"/>
        </w:rPr>
        <w:t>-- Cond HARQFeedback</w:t>
      </w:r>
    </w:p>
    <w:p w14:paraId="20AF7E73" w14:textId="77777777" w:rsidR="00AF7F1D" w:rsidRPr="00F10B4F" w:rsidRDefault="00AF7F1D" w:rsidP="00AF7F1D">
      <w:pPr>
        <w:pStyle w:val="PL"/>
      </w:pPr>
      <w:r w:rsidRPr="00F10B4F">
        <w:t xml:space="preserve">    drx-LongCycleStartOffsetPTM-r17   </w:t>
      </w:r>
      <w:r w:rsidRPr="00F10B4F">
        <w:rPr>
          <w:color w:val="993366"/>
        </w:rPr>
        <w:t>CHOICE</w:t>
      </w:r>
      <w:r w:rsidRPr="00F10B4F">
        <w:t xml:space="preserve"> {</w:t>
      </w:r>
    </w:p>
    <w:p w14:paraId="0792C152" w14:textId="77777777" w:rsidR="00AF7F1D" w:rsidRPr="00F10B4F" w:rsidRDefault="00AF7F1D" w:rsidP="00AF7F1D">
      <w:pPr>
        <w:pStyle w:val="PL"/>
      </w:pPr>
      <w:r w:rsidRPr="00F10B4F">
        <w:t xml:space="preserve">        ms10                              </w:t>
      </w:r>
      <w:r w:rsidRPr="00F10B4F">
        <w:rPr>
          <w:color w:val="993366"/>
        </w:rPr>
        <w:t>INTEGER</w:t>
      </w:r>
      <w:r w:rsidRPr="00F10B4F">
        <w:t>(0..9),</w:t>
      </w:r>
    </w:p>
    <w:p w14:paraId="240F1B77" w14:textId="77777777" w:rsidR="00AF7F1D" w:rsidRPr="00F10B4F" w:rsidRDefault="00AF7F1D" w:rsidP="00AF7F1D">
      <w:pPr>
        <w:pStyle w:val="PL"/>
      </w:pPr>
      <w:r w:rsidRPr="00F10B4F">
        <w:t xml:space="preserve">        ms20                              </w:t>
      </w:r>
      <w:r w:rsidRPr="00F10B4F">
        <w:rPr>
          <w:color w:val="993366"/>
        </w:rPr>
        <w:t>INTEGER</w:t>
      </w:r>
      <w:r w:rsidRPr="00F10B4F">
        <w:t>(0..19),</w:t>
      </w:r>
    </w:p>
    <w:p w14:paraId="729D724E" w14:textId="77777777" w:rsidR="00AF7F1D" w:rsidRPr="00F10B4F" w:rsidRDefault="00AF7F1D" w:rsidP="00AF7F1D">
      <w:pPr>
        <w:pStyle w:val="PL"/>
      </w:pPr>
      <w:r w:rsidRPr="00F10B4F">
        <w:t xml:space="preserve">        ms32                              </w:t>
      </w:r>
      <w:r w:rsidRPr="00F10B4F">
        <w:rPr>
          <w:color w:val="993366"/>
        </w:rPr>
        <w:t>INTEGER</w:t>
      </w:r>
      <w:r w:rsidRPr="00F10B4F">
        <w:t>(0..31),</w:t>
      </w:r>
    </w:p>
    <w:p w14:paraId="1D36FE84" w14:textId="77777777" w:rsidR="00AF7F1D" w:rsidRPr="00F10B4F" w:rsidRDefault="00AF7F1D" w:rsidP="00AF7F1D">
      <w:pPr>
        <w:pStyle w:val="PL"/>
      </w:pPr>
      <w:r w:rsidRPr="00F10B4F">
        <w:t xml:space="preserve">        ms40                              </w:t>
      </w:r>
      <w:r w:rsidRPr="00F10B4F">
        <w:rPr>
          <w:color w:val="993366"/>
        </w:rPr>
        <w:t>INTEGER</w:t>
      </w:r>
      <w:r w:rsidRPr="00F10B4F">
        <w:t>(0..39),</w:t>
      </w:r>
    </w:p>
    <w:p w14:paraId="61CEE23F" w14:textId="77777777" w:rsidR="00AF7F1D" w:rsidRPr="00F10B4F" w:rsidRDefault="00AF7F1D" w:rsidP="00AF7F1D">
      <w:pPr>
        <w:pStyle w:val="PL"/>
      </w:pPr>
      <w:r w:rsidRPr="00F10B4F">
        <w:t xml:space="preserve">        ms60                              </w:t>
      </w:r>
      <w:r w:rsidRPr="00F10B4F">
        <w:rPr>
          <w:color w:val="993366"/>
        </w:rPr>
        <w:t>INTEGER</w:t>
      </w:r>
      <w:r w:rsidRPr="00F10B4F">
        <w:t>(0..59),</w:t>
      </w:r>
    </w:p>
    <w:p w14:paraId="58CA71FD" w14:textId="77777777" w:rsidR="00AF7F1D" w:rsidRPr="00F10B4F" w:rsidRDefault="00AF7F1D" w:rsidP="00AF7F1D">
      <w:pPr>
        <w:pStyle w:val="PL"/>
      </w:pPr>
      <w:r w:rsidRPr="00F10B4F">
        <w:t xml:space="preserve">        ms64                              </w:t>
      </w:r>
      <w:r w:rsidRPr="00F10B4F">
        <w:rPr>
          <w:color w:val="993366"/>
        </w:rPr>
        <w:t>INTEGER</w:t>
      </w:r>
      <w:r w:rsidRPr="00F10B4F">
        <w:t>(0..63),</w:t>
      </w:r>
    </w:p>
    <w:p w14:paraId="6983CE59" w14:textId="77777777" w:rsidR="00AF7F1D" w:rsidRPr="00F10B4F" w:rsidRDefault="00AF7F1D" w:rsidP="00AF7F1D">
      <w:pPr>
        <w:pStyle w:val="PL"/>
      </w:pPr>
      <w:r w:rsidRPr="00F10B4F">
        <w:t xml:space="preserve">        ms70                              </w:t>
      </w:r>
      <w:r w:rsidRPr="00F10B4F">
        <w:rPr>
          <w:color w:val="993366"/>
        </w:rPr>
        <w:t>INTEGER</w:t>
      </w:r>
      <w:r w:rsidRPr="00F10B4F">
        <w:t>(0..69),</w:t>
      </w:r>
    </w:p>
    <w:p w14:paraId="00902B91" w14:textId="77777777" w:rsidR="00AF7F1D" w:rsidRPr="00F10B4F" w:rsidRDefault="00AF7F1D" w:rsidP="00AF7F1D">
      <w:pPr>
        <w:pStyle w:val="PL"/>
      </w:pPr>
      <w:r w:rsidRPr="00F10B4F">
        <w:t xml:space="preserve">        ms80                              </w:t>
      </w:r>
      <w:r w:rsidRPr="00F10B4F">
        <w:rPr>
          <w:color w:val="993366"/>
        </w:rPr>
        <w:t>INTEGER</w:t>
      </w:r>
      <w:r w:rsidRPr="00F10B4F">
        <w:t>(0..79),</w:t>
      </w:r>
    </w:p>
    <w:p w14:paraId="35E3F720" w14:textId="77777777" w:rsidR="00AF7F1D" w:rsidRPr="00F10B4F" w:rsidRDefault="00AF7F1D" w:rsidP="00AF7F1D">
      <w:pPr>
        <w:pStyle w:val="PL"/>
      </w:pPr>
      <w:r w:rsidRPr="00F10B4F">
        <w:t xml:space="preserve">        ms128                             </w:t>
      </w:r>
      <w:r w:rsidRPr="00F10B4F">
        <w:rPr>
          <w:color w:val="993366"/>
        </w:rPr>
        <w:t>INTEGER</w:t>
      </w:r>
      <w:r w:rsidRPr="00F10B4F">
        <w:t>(0..127),</w:t>
      </w:r>
    </w:p>
    <w:p w14:paraId="058C48DE" w14:textId="77777777" w:rsidR="00AF7F1D" w:rsidRPr="00F10B4F" w:rsidRDefault="00AF7F1D" w:rsidP="00AF7F1D">
      <w:pPr>
        <w:pStyle w:val="PL"/>
      </w:pPr>
      <w:r w:rsidRPr="00F10B4F">
        <w:t xml:space="preserve">        ms160                             </w:t>
      </w:r>
      <w:r w:rsidRPr="00F10B4F">
        <w:rPr>
          <w:color w:val="993366"/>
        </w:rPr>
        <w:t>INTEGER</w:t>
      </w:r>
      <w:r w:rsidRPr="00F10B4F">
        <w:t>(0..159),</w:t>
      </w:r>
    </w:p>
    <w:p w14:paraId="71D41B1A" w14:textId="77777777" w:rsidR="00AF7F1D" w:rsidRPr="00F10B4F" w:rsidRDefault="00AF7F1D" w:rsidP="00AF7F1D">
      <w:pPr>
        <w:pStyle w:val="PL"/>
      </w:pPr>
      <w:r w:rsidRPr="00F10B4F">
        <w:t xml:space="preserve">        ms256                             </w:t>
      </w:r>
      <w:r w:rsidRPr="00F10B4F">
        <w:rPr>
          <w:color w:val="993366"/>
        </w:rPr>
        <w:t>INTEGER</w:t>
      </w:r>
      <w:r w:rsidRPr="00F10B4F">
        <w:t>(0..255),</w:t>
      </w:r>
    </w:p>
    <w:p w14:paraId="7120A5F6" w14:textId="77777777" w:rsidR="00AF7F1D" w:rsidRPr="00F10B4F" w:rsidRDefault="00AF7F1D" w:rsidP="00AF7F1D">
      <w:pPr>
        <w:pStyle w:val="PL"/>
      </w:pPr>
      <w:r w:rsidRPr="00F10B4F">
        <w:t xml:space="preserve">        ms320                             </w:t>
      </w:r>
      <w:r w:rsidRPr="00F10B4F">
        <w:rPr>
          <w:color w:val="993366"/>
        </w:rPr>
        <w:t>INTEGER</w:t>
      </w:r>
      <w:r w:rsidRPr="00F10B4F">
        <w:t>(0..319),</w:t>
      </w:r>
    </w:p>
    <w:p w14:paraId="0C8BAF67" w14:textId="77777777" w:rsidR="00AF7F1D" w:rsidRPr="00F10B4F" w:rsidRDefault="00AF7F1D" w:rsidP="00AF7F1D">
      <w:pPr>
        <w:pStyle w:val="PL"/>
      </w:pPr>
      <w:r w:rsidRPr="00F10B4F">
        <w:t xml:space="preserve">        ms512                             </w:t>
      </w:r>
      <w:r w:rsidRPr="00F10B4F">
        <w:rPr>
          <w:color w:val="993366"/>
        </w:rPr>
        <w:t>INTEGER</w:t>
      </w:r>
      <w:r w:rsidRPr="00F10B4F">
        <w:t>(0..511),</w:t>
      </w:r>
    </w:p>
    <w:p w14:paraId="65D4BE95" w14:textId="77777777" w:rsidR="00AF7F1D" w:rsidRPr="00F10B4F" w:rsidRDefault="00AF7F1D" w:rsidP="00AF7F1D">
      <w:pPr>
        <w:pStyle w:val="PL"/>
      </w:pPr>
      <w:r w:rsidRPr="00F10B4F">
        <w:t xml:space="preserve">        ms640                             </w:t>
      </w:r>
      <w:r w:rsidRPr="00F10B4F">
        <w:rPr>
          <w:color w:val="993366"/>
        </w:rPr>
        <w:t>INTEGER</w:t>
      </w:r>
      <w:r w:rsidRPr="00F10B4F">
        <w:t>(0..639),</w:t>
      </w:r>
    </w:p>
    <w:p w14:paraId="2DA054DD" w14:textId="77777777" w:rsidR="00AF7F1D" w:rsidRPr="00F10B4F" w:rsidRDefault="00AF7F1D" w:rsidP="00AF7F1D">
      <w:pPr>
        <w:pStyle w:val="PL"/>
      </w:pPr>
      <w:r w:rsidRPr="00F10B4F">
        <w:lastRenderedPageBreak/>
        <w:t xml:space="preserve">        ms1024                            </w:t>
      </w:r>
      <w:r w:rsidRPr="00F10B4F">
        <w:rPr>
          <w:color w:val="993366"/>
        </w:rPr>
        <w:t>INTEGER</w:t>
      </w:r>
      <w:r w:rsidRPr="00F10B4F">
        <w:t>(0..1023),</w:t>
      </w:r>
    </w:p>
    <w:p w14:paraId="7AE469FD" w14:textId="77777777" w:rsidR="00AF7F1D" w:rsidRPr="00F10B4F" w:rsidRDefault="00AF7F1D" w:rsidP="00AF7F1D">
      <w:pPr>
        <w:pStyle w:val="PL"/>
      </w:pPr>
      <w:r w:rsidRPr="00F10B4F">
        <w:t xml:space="preserve">        ms1280                            </w:t>
      </w:r>
      <w:r w:rsidRPr="00F10B4F">
        <w:rPr>
          <w:color w:val="993366"/>
        </w:rPr>
        <w:t>INTEGER</w:t>
      </w:r>
      <w:r w:rsidRPr="00F10B4F">
        <w:t>(0..1279),</w:t>
      </w:r>
    </w:p>
    <w:p w14:paraId="27C30898" w14:textId="77777777" w:rsidR="00AF7F1D" w:rsidRPr="00F10B4F" w:rsidRDefault="00AF7F1D" w:rsidP="00AF7F1D">
      <w:pPr>
        <w:pStyle w:val="PL"/>
      </w:pPr>
      <w:r w:rsidRPr="00F10B4F">
        <w:t xml:space="preserve">        ms2048                            </w:t>
      </w:r>
      <w:r w:rsidRPr="00F10B4F">
        <w:rPr>
          <w:color w:val="993366"/>
        </w:rPr>
        <w:t>INTEGER</w:t>
      </w:r>
      <w:r w:rsidRPr="00F10B4F">
        <w:t>(0..2047),</w:t>
      </w:r>
    </w:p>
    <w:p w14:paraId="002D8876" w14:textId="77777777" w:rsidR="00AF7F1D" w:rsidRPr="00F10B4F" w:rsidRDefault="00AF7F1D" w:rsidP="00AF7F1D">
      <w:pPr>
        <w:pStyle w:val="PL"/>
      </w:pPr>
      <w:r w:rsidRPr="00F10B4F">
        <w:t xml:space="preserve">        ms2560                            </w:t>
      </w:r>
      <w:r w:rsidRPr="00F10B4F">
        <w:rPr>
          <w:color w:val="993366"/>
        </w:rPr>
        <w:t>INTEGER</w:t>
      </w:r>
      <w:r w:rsidRPr="00F10B4F">
        <w:t>(0..2559),</w:t>
      </w:r>
    </w:p>
    <w:p w14:paraId="6DD8D727" w14:textId="77777777" w:rsidR="00AF7F1D" w:rsidRPr="00F10B4F" w:rsidRDefault="00AF7F1D" w:rsidP="00AF7F1D">
      <w:pPr>
        <w:pStyle w:val="PL"/>
      </w:pPr>
      <w:r w:rsidRPr="00F10B4F">
        <w:t xml:space="preserve">        ms5120                            </w:t>
      </w:r>
      <w:r w:rsidRPr="00F10B4F">
        <w:rPr>
          <w:color w:val="993366"/>
        </w:rPr>
        <w:t>INTEGER</w:t>
      </w:r>
      <w:r w:rsidRPr="00F10B4F">
        <w:t>(0..5119),</w:t>
      </w:r>
    </w:p>
    <w:p w14:paraId="32C2ED87" w14:textId="77777777" w:rsidR="00AF7F1D" w:rsidRPr="00F10B4F" w:rsidRDefault="00AF7F1D" w:rsidP="00AF7F1D">
      <w:pPr>
        <w:pStyle w:val="PL"/>
      </w:pPr>
      <w:r w:rsidRPr="00F10B4F">
        <w:t xml:space="preserve">        ms10240                           </w:t>
      </w:r>
      <w:r w:rsidRPr="00F10B4F">
        <w:rPr>
          <w:color w:val="993366"/>
        </w:rPr>
        <w:t>INTEGER</w:t>
      </w:r>
      <w:r w:rsidRPr="00F10B4F">
        <w:t>(0..10239)</w:t>
      </w:r>
    </w:p>
    <w:p w14:paraId="7B1F2DBB" w14:textId="77777777" w:rsidR="00AF7F1D" w:rsidRPr="00F10B4F" w:rsidRDefault="00AF7F1D" w:rsidP="00AF7F1D">
      <w:pPr>
        <w:pStyle w:val="PL"/>
      </w:pPr>
      <w:r w:rsidRPr="00F10B4F">
        <w:t xml:space="preserve">    },</w:t>
      </w:r>
    </w:p>
    <w:p w14:paraId="762A4907" w14:textId="77777777" w:rsidR="00AF7F1D" w:rsidRPr="00F10B4F" w:rsidRDefault="00AF7F1D" w:rsidP="00AF7F1D">
      <w:pPr>
        <w:pStyle w:val="PL"/>
      </w:pPr>
      <w:r w:rsidRPr="00F10B4F">
        <w:t xml:space="preserve">    drx-SlotOffsetPTM-r17                 </w:t>
      </w:r>
      <w:r w:rsidRPr="00F10B4F">
        <w:rPr>
          <w:color w:val="993366"/>
        </w:rPr>
        <w:t>INTEGER</w:t>
      </w:r>
      <w:r w:rsidRPr="00F10B4F">
        <w:t xml:space="preserve"> (0..31)</w:t>
      </w:r>
    </w:p>
    <w:p w14:paraId="4F40998A" w14:textId="77777777" w:rsidR="00AF7F1D" w:rsidRPr="00F10B4F" w:rsidRDefault="00AF7F1D" w:rsidP="00AF7F1D">
      <w:pPr>
        <w:pStyle w:val="PL"/>
      </w:pPr>
      <w:r w:rsidRPr="00F10B4F">
        <w:t>}</w:t>
      </w:r>
    </w:p>
    <w:p w14:paraId="7C4F10AE" w14:textId="77777777" w:rsidR="00AF7F1D" w:rsidRPr="00F10B4F" w:rsidRDefault="00AF7F1D" w:rsidP="00AF7F1D">
      <w:pPr>
        <w:pStyle w:val="PL"/>
      </w:pPr>
    </w:p>
    <w:p w14:paraId="003FE358" w14:textId="77777777" w:rsidR="00AF7F1D" w:rsidRPr="00F10B4F" w:rsidRDefault="00AF7F1D" w:rsidP="00AF7F1D">
      <w:pPr>
        <w:pStyle w:val="PL"/>
        <w:rPr>
          <w:color w:val="808080"/>
        </w:rPr>
      </w:pPr>
      <w:r w:rsidRPr="00F10B4F">
        <w:rPr>
          <w:color w:val="808080"/>
        </w:rPr>
        <w:t>-- TAG-DRX-CONFIGPTM-STOP</w:t>
      </w:r>
    </w:p>
    <w:p w14:paraId="2E014B76" w14:textId="77777777" w:rsidR="00AF7F1D" w:rsidRPr="00F10B4F" w:rsidRDefault="00AF7F1D" w:rsidP="00AF7F1D">
      <w:pPr>
        <w:pStyle w:val="PL"/>
        <w:rPr>
          <w:color w:val="808080"/>
        </w:rPr>
      </w:pPr>
      <w:r w:rsidRPr="00F10B4F">
        <w:rPr>
          <w:color w:val="808080"/>
        </w:rPr>
        <w:t>-- ASN1STOP</w:t>
      </w:r>
    </w:p>
    <w:p w14:paraId="02B8B2F5" w14:textId="77777777" w:rsidR="00AF7F1D" w:rsidRPr="00F10B4F" w:rsidRDefault="00AF7F1D" w:rsidP="00AF7F1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F7F1D" w:rsidRPr="00F10B4F" w14:paraId="1D5C4E73" w14:textId="77777777">
        <w:tc>
          <w:tcPr>
            <w:tcW w:w="14173" w:type="dxa"/>
            <w:tcBorders>
              <w:top w:val="single" w:sz="4" w:space="0" w:color="auto"/>
              <w:left w:val="single" w:sz="4" w:space="0" w:color="auto"/>
              <w:bottom w:val="single" w:sz="4" w:space="0" w:color="auto"/>
              <w:right w:val="single" w:sz="4" w:space="0" w:color="auto"/>
            </w:tcBorders>
          </w:tcPr>
          <w:p w14:paraId="02B60EA4" w14:textId="77777777" w:rsidR="00AF7F1D" w:rsidRPr="00F10B4F" w:rsidRDefault="00AF7F1D">
            <w:pPr>
              <w:pStyle w:val="TAH"/>
              <w:rPr>
                <w:b w:val="0"/>
                <w:szCs w:val="22"/>
                <w:lang w:eastAsia="sv-SE"/>
              </w:rPr>
            </w:pPr>
            <w:r w:rsidRPr="00F10B4F">
              <w:rPr>
                <w:i/>
                <w:szCs w:val="22"/>
                <w:lang w:eastAsia="sv-SE"/>
              </w:rPr>
              <w:t>DRX-</w:t>
            </w:r>
            <w:r w:rsidRPr="00F10B4F">
              <w:rPr>
                <w:i/>
                <w:lang w:eastAsia="sv-SE"/>
              </w:rPr>
              <w:t>Config</w:t>
            </w:r>
            <w:r w:rsidRPr="00F10B4F">
              <w:rPr>
                <w:i/>
                <w:szCs w:val="22"/>
                <w:lang w:eastAsia="sv-SE"/>
              </w:rPr>
              <w:t xml:space="preserve">-PTM </w:t>
            </w:r>
            <w:r w:rsidRPr="00F10B4F">
              <w:rPr>
                <w:szCs w:val="22"/>
                <w:lang w:eastAsia="sv-SE"/>
              </w:rPr>
              <w:t>field descriptions</w:t>
            </w:r>
          </w:p>
        </w:tc>
      </w:tr>
      <w:tr w:rsidR="00AF7F1D" w:rsidRPr="00F10B4F" w14:paraId="20A2F140" w14:textId="77777777">
        <w:tc>
          <w:tcPr>
            <w:tcW w:w="14173" w:type="dxa"/>
            <w:tcBorders>
              <w:top w:val="single" w:sz="4" w:space="0" w:color="auto"/>
              <w:left w:val="single" w:sz="4" w:space="0" w:color="auto"/>
              <w:bottom w:val="single" w:sz="4" w:space="0" w:color="auto"/>
              <w:right w:val="single" w:sz="4" w:space="0" w:color="auto"/>
            </w:tcBorders>
          </w:tcPr>
          <w:p w14:paraId="793A43F9" w14:textId="77777777" w:rsidR="00AF7F1D" w:rsidRPr="00F10B4F" w:rsidRDefault="00AF7F1D">
            <w:pPr>
              <w:pStyle w:val="TAL"/>
              <w:rPr>
                <w:szCs w:val="22"/>
                <w:lang w:eastAsia="sv-SE"/>
              </w:rPr>
            </w:pPr>
            <w:proofErr w:type="spellStart"/>
            <w:r w:rsidRPr="00F10B4F">
              <w:rPr>
                <w:b/>
                <w:i/>
                <w:szCs w:val="22"/>
                <w:lang w:eastAsia="sv-SE"/>
              </w:rPr>
              <w:t>drx</w:t>
            </w:r>
            <w:proofErr w:type="spellEnd"/>
            <w:r w:rsidRPr="00F10B4F">
              <w:rPr>
                <w:b/>
                <w:i/>
                <w:szCs w:val="22"/>
                <w:lang w:eastAsia="sv-SE"/>
              </w:rPr>
              <w:t>-HARQ-RTT-</w:t>
            </w:r>
            <w:proofErr w:type="spellStart"/>
            <w:r w:rsidRPr="00F10B4F">
              <w:rPr>
                <w:b/>
                <w:bCs/>
                <w:i/>
                <w:iCs/>
                <w:lang w:eastAsia="en-GB"/>
              </w:rPr>
              <w:t>Timer</w:t>
            </w:r>
            <w:del w:id="34" w:author="Nokia" w:date="2023-05-05T15:09:00Z">
              <w:r w:rsidRPr="00F10B4F" w:rsidDel="00B66706">
                <w:rPr>
                  <w:b/>
                  <w:i/>
                  <w:szCs w:val="22"/>
                  <w:lang w:eastAsia="sv-SE"/>
                </w:rPr>
                <w:delText>-</w:delText>
              </w:r>
            </w:del>
            <w:r w:rsidRPr="00F10B4F">
              <w:rPr>
                <w:b/>
                <w:i/>
                <w:szCs w:val="22"/>
                <w:lang w:eastAsia="sv-SE"/>
              </w:rPr>
              <w:t>DL</w:t>
            </w:r>
            <w:proofErr w:type="spellEnd"/>
            <w:r w:rsidRPr="00F10B4F">
              <w:rPr>
                <w:b/>
                <w:i/>
                <w:szCs w:val="22"/>
                <w:lang w:eastAsia="sv-SE"/>
              </w:rPr>
              <w:t>-PTM</w:t>
            </w:r>
          </w:p>
          <w:p w14:paraId="4B4E947A" w14:textId="77777777" w:rsidR="00AF7F1D" w:rsidRPr="00F10B4F" w:rsidRDefault="00AF7F1D">
            <w:pPr>
              <w:pStyle w:val="TAL"/>
              <w:rPr>
                <w:szCs w:val="22"/>
                <w:lang w:eastAsia="sv-SE"/>
              </w:rPr>
            </w:pPr>
            <w:r w:rsidRPr="00F10B4F">
              <w:rPr>
                <w:szCs w:val="22"/>
                <w:lang w:eastAsia="sv-SE"/>
              </w:rPr>
              <w:t xml:space="preserve">Value in </w:t>
            </w:r>
            <w:r w:rsidRPr="00F10B4F">
              <w:rPr>
                <w:lang w:eastAsia="en-GB"/>
              </w:rPr>
              <w:t>number</w:t>
            </w:r>
            <w:r w:rsidRPr="00F10B4F">
              <w:rPr>
                <w:szCs w:val="22"/>
                <w:lang w:eastAsia="sv-SE"/>
              </w:rPr>
              <w:t xml:space="preserve"> of symbols of the CFR where the transport block was received.</w:t>
            </w:r>
          </w:p>
        </w:tc>
      </w:tr>
      <w:tr w:rsidR="00AF7F1D" w:rsidRPr="00F10B4F" w14:paraId="45152069" w14:textId="77777777">
        <w:tc>
          <w:tcPr>
            <w:tcW w:w="14173" w:type="dxa"/>
            <w:tcBorders>
              <w:top w:val="single" w:sz="4" w:space="0" w:color="auto"/>
              <w:left w:val="single" w:sz="4" w:space="0" w:color="auto"/>
              <w:bottom w:val="single" w:sz="4" w:space="0" w:color="auto"/>
              <w:right w:val="single" w:sz="4" w:space="0" w:color="auto"/>
            </w:tcBorders>
          </w:tcPr>
          <w:p w14:paraId="260DF16E" w14:textId="77777777" w:rsidR="00AF7F1D" w:rsidRPr="00F10B4F" w:rsidRDefault="00AF7F1D">
            <w:pPr>
              <w:pStyle w:val="TAL"/>
              <w:rPr>
                <w:szCs w:val="22"/>
                <w:lang w:eastAsia="sv-SE"/>
              </w:rPr>
            </w:pPr>
            <w:proofErr w:type="spellStart"/>
            <w:r w:rsidRPr="00F10B4F">
              <w:rPr>
                <w:b/>
                <w:i/>
                <w:szCs w:val="22"/>
                <w:lang w:eastAsia="sv-SE"/>
              </w:rPr>
              <w:t>drx-</w:t>
            </w:r>
            <w:r w:rsidRPr="00F10B4F">
              <w:rPr>
                <w:b/>
                <w:bCs/>
                <w:i/>
                <w:iCs/>
                <w:lang w:eastAsia="en-GB"/>
              </w:rPr>
              <w:t>InactivityTimerPTM</w:t>
            </w:r>
            <w:proofErr w:type="spellEnd"/>
          </w:p>
          <w:p w14:paraId="7FF3BFE1" w14:textId="77777777" w:rsidR="00AF7F1D" w:rsidRPr="00F10B4F" w:rsidRDefault="00AF7F1D">
            <w:pPr>
              <w:pStyle w:val="TAL"/>
              <w:rPr>
                <w:szCs w:val="22"/>
                <w:lang w:eastAsia="sv-SE"/>
              </w:rPr>
            </w:pPr>
            <w:r w:rsidRPr="00F10B4F">
              <w:rPr>
                <w:szCs w:val="22"/>
                <w:lang w:eastAsia="sv-SE"/>
              </w:rPr>
              <w:t xml:space="preserve">Value in </w:t>
            </w:r>
            <w:r w:rsidRPr="00F10B4F">
              <w:rPr>
                <w:lang w:eastAsia="en-GB"/>
              </w:rPr>
              <w:t>multiple</w:t>
            </w:r>
            <w:r w:rsidRPr="00F10B4F">
              <w:rPr>
                <w:szCs w:val="22"/>
                <w:lang w:eastAsia="sv-SE"/>
              </w:rPr>
              <w:t xml:space="preserve"> integers of 1 </w:t>
            </w:r>
            <w:proofErr w:type="spellStart"/>
            <w:r w:rsidRPr="00F10B4F">
              <w:rPr>
                <w:szCs w:val="22"/>
                <w:lang w:eastAsia="sv-SE"/>
              </w:rPr>
              <w:t>ms</w:t>
            </w:r>
            <w:proofErr w:type="spellEnd"/>
            <w:r w:rsidRPr="00F10B4F">
              <w:rPr>
                <w:szCs w:val="22"/>
                <w:lang w:eastAsia="sv-SE"/>
              </w:rPr>
              <w:t xml:space="preserve">. </w:t>
            </w:r>
            <w:r w:rsidRPr="00F10B4F">
              <w:rPr>
                <w:i/>
                <w:lang w:eastAsia="sv-SE"/>
              </w:rPr>
              <w:t>ms0</w:t>
            </w:r>
            <w:r w:rsidRPr="00F10B4F">
              <w:rPr>
                <w:szCs w:val="22"/>
                <w:lang w:eastAsia="sv-SE"/>
              </w:rPr>
              <w:t xml:space="preserve"> corresponds to 0, </w:t>
            </w:r>
            <w:r w:rsidRPr="00F10B4F">
              <w:rPr>
                <w:i/>
                <w:lang w:eastAsia="sv-SE"/>
              </w:rPr>
              <w:t>ms1</w:t>
            </w:r>
            <w:r w:rsidRPr="00F10B4F">
              <w:rPr>
                <w:szCs w:val="22"/>
                <w:lang w:eastAsia="sv-SE"/>
              </w:rPr>
              <w:t xml:space="preserve"> corresponds to 1 </w:t>
            </w:r>
            <w:proofErr w:type="spellStart"/>
            <w:r w:rsidRPr="00F10B4F">
              <w:rPr>
                <w:szCs w:val="22"/>
                <w:lang w:eastAsia="sv-SE"/>
              </w:rPr>
              <w:t>ms</w:t>
            </w:r>
            <w:proofErr w:type="spellEnd"/>
            <w:r w:rsidRPr="00F10B4F">
              <w:rPr>
                <w:szCs w:val="22"/>
                <w:lang w:eastAsia="sv-SE"/>
              </w:rPr>
              <w:t xml:space="preserve">, </w:t>
            </w:r>
            <w:r w:rsidRPr="00F10B4F">
              <w:rPr>
                <w:i/>
                <w:lang w:eastAsia="sv-SE"/>
              </w:rPr>
              <w:t>ms2</w:t>
            </w:r>
            <w:r w:rsidRPr="00F10B4F">
              <w:rPr>
                <w:szCs w:val="22"/>
                <w:lang w:eastAsia="sv-SE"/>
              </w:rPr>
              <w:t xml:space="preserve"> corresponds to 2 </w:t>
            </w:r>
            <w:proofErr w:type="spellStart"/>
            <w:r w:rsidRPr="00F10B4F">
              <w:rPr>
                <w:szCs w:val="22"/>
                <w:lang w:eastAsia="sv-SE"/>
              </w:rPr>
              <w:t>ms</w:t>
            </w:r>
            <w:proofErr w:type="spellEnd"/>
            <w:r w:rsidRPr="00F10B4F">
              <w:rPr>
                <w:szCs w:val="22"/>
                <w:lang w:eastAsia="sv-SE"/>
              </w:rPr>
              <w:t>, and so on.</w:t>
            </w:r>
          </w:p>
        </w:tc>
      </w:tr>
      <w:tr w:rsidR="00AF7F1D" w:rsidRPr="00F10B4F" w14:paraId="1E08E91D" w14:textId="77777777">
        <w:tc>
          <w:tcPr>
            <w:tcW w:w="14173" w:type="dxa"/>
            <w:tcBorders>
              <w:top w:val="single" w:sz="4" w:space="0" w:color="auto"/>
              <w:left w:val="single" w:sz="4" w:space="0" w:color="auto"/>
              <w:bottom w:val="single" w:sz="4" w:space="0" w:color="auto"/>
              <w:right w:val="single" w:sz="4" w:space="0" w:color="auto"/>
            </w:tcBorders>
          </w:tcPr>
          <w:p w14:paraId="568937C8" w14:textId="77777777" w:rsidR="00AF7F1D" w:rsidRPr="00F10B4F" w:rsidRDefault="00AF7F1D">
            <w:pPr>
              <w:pStyle w:val="TAL"/>
              <w:rPr>
                <w:szCs w:val="22"/>
                <w:lang w:eastAsia="sv-SE"/>
              </w:rPr>
            </w:pPr>
            <w:proofErr w:type="spellStart"/>
            <w:r w:rsidRPr="00F10B4F">
              <w:rPr>
                <w:b/>
                <w:i/>
                <w:szCs w:val="22"/>
                <w:lang w:eastAsia="sv-SE"/>
              </w:rPr>
              <w:t>drx-</w:t>
            </w:r>
            <w:r w:rsidRPr="00F10B4F">
              <w:rPr>
                <w:b/>
                <w:bCs/>
                <w:i/>
                <w:iCs/>
                <w:lang w:eastAsia="en-GB"/>
              </w:rPr>
              <w:t>LongCycleStartOffsetPTM</w:t>
            </w:r>
            <w:proofErr w:type="spellEnd"/>
          </w:p>
          <w:p w14:paraId="692DD31D" w14:textId="77777777" w:rsidR="00AF7F1D" w:rsidRPr="00F10B4F" w:rsidRDefault="00AF7F1D">
            <w:pPr>
              <w:pStyle w:val="TAL"/>
              <w:rPr>
                <w:szCs w:val="22"/>
                <w:lang w:eastAsia="sv-SE"/>
              </w:rPr>
            </w:pPr>
            <w:proofErr w:type="spellStart"/>
            <w:r w:rsidRPr="00F10B4F">
              <w:rPr>
                <w:i/>
                <w:lang w:eastAsia="sv-SE"/>
              </w:rPr>
              <w:t>drx</w:t>
            </w:r>
            <w:proofErr w:type="spellEnd"/>
            <w:r w:rsidRPr="00F10B4F">
              <w:rPr>
                <w:i/>
                <w:lang w:eastAsia="sv-SE"/>
              </w:rPr>
              <w:t>-</w:t>
            </w:r>
            <w:proofErr w:type="spellStart"/>
            <w:r w:rsidRPr="00F10B4F">
              <w:rPr>
                <w:i/>
                <w:lang w:eastAsia="sv-SE"/>
              </w:rPr>
              <w:t>LongCycle</w:t>
            </w:r>
            <w:proofErr w:type="spellEnd"/>
            <w:r w:rsidRPr="00F10B4F">
              <w:rPr>
                <w:i/>
                <w:lang w:eastAsia="sv-SE"/>
              </w:rPr>
              <w:t>-PTM</w:t>
            </w:r>
            <w:r w:rsidRPr="00F10B4F">
              <w:rPr>
                <w:szCs w:val="22"/>
                <w:lang w:eastAsia="sv-SE"/>
              </w:rPr>
              <w:t xml:space="preserve"> in </w:t>
            </w:r>
            <w:proofErr w:type="spellStart"/>
            <w:r w:rsidRPr="00F10B4F">
              <w:rPr>
                <w:lang w:eastAsia="en-GB"/>
              </w:rPr>
              <w:t>ms</w:t>
            </w:r>
            <w:proofErr w:type="spellEnd"/>
            <w:r w:rsidRPr="00F10B4F">
              <w:rPr>
                <w:szCs w:val="22"/>
                <w:lang w:eastAsia="sv-SE"/>
              </w:rPr>
              <w:t xml:space="preserve"> and </w:t>
            </w:r>
            <w:proofErr w:type="spellStart"/>
            <w:r w:rsidRPr="00F10B4F">
              <w:rPr>
                <w:i/>
                <w:lang w:eastAsia="sv-SE"/>
              </w:rPr>
              <w:t>drx</w:t>
            </w:r>
            <w:proofErr w:type="spellEnd"/>
            <w:r w:rsidRPr="00F10B4F">
              <w:rPr>
                <w:i/>
                <w:lang w:eastAsia="sv-SE"/>
              </w:rPr>
              <w:t>-</w:t>
            </w:r>
            <w:proofErr w:type="spellStart"/>
            <w:r w:rsidRPr="00F10B4F">
              <w:rPr>
                <w:i/>
                <w:lang w:eastAsia="sv-SE"/>
              </w:rPr>
              <w:t>StartOffset</w:t>
            </w:r>
            <w:proofErr w:type="spellEnd"/>
            <w:r w:rsidRPr="00F10B4F">
              <w:rPr>
                <w:i/>
                <w:lang w:eastAsia="sv-SE"/>
              </w:rPr>
              <w:t>-PTM</w:t>
            </w:r>
            <w:r w:rsidRPr="00F10B4F">
              <w:rPr>
                <w:szCs w:val="22"/>
                <w:lang w:eastAsia="sv-SE"/>
              </w:rPr>
              <w:t xml:space="preserve"> in multiples of 1 </w:t>
            </w:r>
            <w:proofErr w:type="spellStart"/>
            <w:r w:rsidRPr="00F10B4F">
              <w:rPr>
                <w:szCs w:val="22"/>
                <w:lang w:eastAsia="sv-SE"/>
              </w:rPr>
              <w:t>ms</w:t>
            </w:r>
            <w:proofErr w:type="spellEnd"/>
            <w:r w:rsidRPr="00F10B4F">
              <w:rPr>
                <w:szCs w:val="22"/>
                <w:lang w:eastAsia="sv-SE"/>
              </w:rPr>
              <w:t>.</w:t>
            </w:r>
          </w:p>
        </w:tc>
      </w:tr>
      <w:tr w:rsidR="00AF7F1D" w:rsidRPr="00F10B4F" w14:paraId="34E6450F" w14:textId="77777777">
        <w:tc>
          <w:tcPr>
            <w:tcW w:w="14173" w:type="dxa"/>
            <w:tcBorders>
              <w:top w:val="single" w:sz="4" w:space="0" w:color="auto"/>
              <w:left w:val="single" w:sz="4" w:space="0" w:color="auto"/>
              <w:bottom w:val="single" w:sz="4" w:space="0" w:color="auto"/>
              <w:right w:val="single" w:sz="4" w:space="0" w:color="auto"/>
            </w:tcBorders>
          </w:tcPr>
          <w:p w14:paraId="56E3AE63" w14:textId="77777777" w:rsidR="00AF7F1D" w:rsidRPr="00F10B4F" w:rsidRDefault="00AF7F1D">
            <w:pPr>
              <w:pStyle w:val="TAL"/>
              <w:rPr>
                <w:szCs w:val="22"/>
                <w:lang w:eastAsia="sv-SE"/>
              </w:rPr>
            </w:pPr>
            <w:proofErr w:type="spellStart"/>
            <w:r w:rsidRPr="00F10B4F">
              <w:rPr>
                <w:b/>
                <w:i/>
                <w:szCs w:val="22"/>
                <w:lang w:eastAsia="sv-SE"/>
              </w:rPr>
              <w:t>drx-</w:t>
            </w:r>
            <w:r w:rsidRPr="00F10B4F">
              <w:rPr>
                <w:b/>
                <w:bCs/>
                <w:i/>
                <w:iCs/>
                <w:lang w:eastAsia="en-GB"/>
              </w:rPr>
              <w:t>onDurationTimerPTM</w:t>
            </w:r>
            <w:proofErr w:type="spellEnd"/>
          </w:p>
          <w:p w14:paraId="77A5F649" w14:textId="77777777" w:rsidR="00AF7F1D" w:rsidRPr="00F10B4F" w:rsidRDefault="00AF7F1D">
            <w:pPr>
              <w:pStyle w:val="TAL"/>
              <w:rPr>
                <w:szCs w:val="22"/>
                <w:lang w:eastAsia="sv-SE"/>
              </w:rPr>
            </w:pPr>
            <w:r w:rsidRPr="00F10B4F">
              <w:rPr>
                <w:szCs w:val="22"/>
                <w:lang w:eastAsia="sv-SE"/>
              </w:rPr>
              <w:t xml:space="preserve">Value in </w:t>
            </w:r>
            <w:r w:rsidRPr="00F10B4F">
              <w:rPr>
                <w:lang w:eastAsia="en-GB"/>
              </w:rPr>
              <w:t>multiples</w:t>
            </w:r>
            <w:r w:rsidRPr="00F10B4F">
              <w:rPr>
                <w:szCs w:val="22"/>
                <w:lang w:eastAsia="sv-SE"/>
              </w:rPr>
              <w:t xml:space="preserve"> of 1/32 </w:t>
            </w:r>
            <w:proofErr w:type="spellStart"/>
            <w:r w:rsidRPr="00F10B4F">
              <w:rPr>
                <w:szCs w:val="22"/>
                <w:lang w:eastAsia="sv-SE"/>
              </w:rPr>
              <w:t>ms</w:t>
            </w:r>
            <w:proofErr w:type="spellEnd"/>
            <w:r w:rsidRPr="00F10B4F">
              <w:rPr>
                <w:szCs w:val="22"/>
                <w:lang w:eastAsia="sv-SE"/>
              </w:rPr>
              <w:t xml:space="preserve"> (</w:t>
            </w:r>
            <w:proofErr w:type="spellStart"/>
            <w:r w:rsidRPr="00F10B4F">
              <w:rPr>
                <w:szCs w:val="22"/>
                <w:lang w:eastAsia="sv-SE"/>
              </w:rPr>
              <w:t>subMilliSeconds</w:t>
            </w:r>
            <w:proofErr w:type="spellEnd"/>
            <w:r w:rsidRPr="00F10B4F">
              <w:rPr>
                <w:szCs w:val="22"/>
                <w:lang w:eastAsia="sv-SE"/>
              </w:rPr>
              <w:t xml:space="preserve">) or in </w:t>
            </w:r>
            <w:proofErr w:type="spellStart"/>
            <w:r w:rsidRPr="00F10B4F">
              <w:rPr>
                <w:szCs w:val="22"/>
                <w:lang w:eastAsia="sv-SE"/>
              </w:rPr>
              <w:t>ms</w:t>
            </w:r>
            <w:proofErr w:type="spellEnd"/>
            <w:r w:rsidRPr="00F10B4F">
              <w:rPr>
                <w:szCs w:val="22"/>
                <w:lang w:eastAsia="sv-SE"/>
              </w:rPr>
              <w:t xml:space="preserve"> (</w:t>
            </w:r>
            <w:proofErr w:type="spellStart"/>
            <w:r w:rsidRPr="00F10B4F">
              <w:rPr>
                <w:szCs w:val="22"/>
                <w:lang w:eastAsia="sv-SE"/>
              </w:rPr>
              <w:t>milliSecond</w:t>
            </w:r>
            <w:proofErr w:type="spellEnd"/>
            <w:r w:rsidRPr="00F10B4F">
              <w:rPr>
                <w:szCs w:val="22"/>
                <w:lang w:eastAsia="sv-SE"/>
              </w:rPr>
              <w:t xml:space="preserve">). For the latter, value </w:t>
            </w:r>
            <w:r w:rsidRPr="00F10B4F">
              <w:rPr>
                <w:i/>
                <w:lang w:eastAsia="sv-SE"/>
              </w:rPr>
              <w:t>ms1</w:t>
            </w:r>
            <w:r w:rsidRPr="00F10B4F">
              <w:rPr>
                <w:szCs w:val="22"/>
                <w:lang w:eastAsia="sv-SE"/>
              </w:rPr>
              <w:t xml:space="preserve"> corresponds to 1 </w:t>
            </w:r>
            <w:proofErr w:type="spellStart"/>
            <w:r w:rsidRPr="00F10B4F">
              <w:rPr>
                <w:szCs w:val="22"/>
                <w:lang w:eastAsia="sv-SE"/>
              </w:rPr>
              <w:t>ms</w:t>
            </w:r>
            <w:proofErr w:type="spellEnd"/>
            <w:r w:rsidRPr="00F10B4F">
              <w:rPr>
                <w:szCs w:val="22"/>
                <w:lang w:eastAsia="sv-SE"/>
              </w:rPr>
              <w:t xml:space="preserve">, value </w:t>
            </w:r>
            <w:r w:rsidRPr="00F10B4F">
              <w:rPr>
                <w:i/>
                <w:lang w:eastAsia="sv-SE"/>
              </w:rPr>
              <w:t>ms2</w:t>
            </w:r>
            <w:r w:rsidRPr="00F10B4F">
              <w:rPr>
                <w:szCs w:val="22"/>
                <w:lang w:eastAsia="sv-SE"/>
              </w:rPr>
              <w:t xml:space="preserve"> corresponds to 2 </w:t>
            </w:r>
            <w:proofErr w:type="spellStart"/>
            <w:r w:rsidRPr="00F10B4F">
              <w:rPr>
                <w:szCs w:val="22"/>
                <w:lang w:eastAsia="sv-SE"/>
              </w:rPr>
              <w:t>ms</w:t>
            </w:r>
            <w:proofErr w:type="spellEnd"/>
            <w:r w:rsidRPr="00F10B4F">
              <w:rPr>
                <w:szCs w:val="22"/>
                <w:lang w:eastAsia="sv-SE"/>
              </w:rPr>
              <w:t>, and so on.</w:t>
            </w:r>
          </w:p>
        </w:tc>
      </w:tr>
      <w:tr w:rsidR="00AF7F1D" w:rsidRPr="00F10B4F" w14:paraId="0DC0B6D8" w14:textId="77777777">
        <w:tc>
          <w:tcPr>
            <w:tcW w:w="14173" w:type="dxa"/>
            <w:tcBorders>
              <w:top w:val="single" w:sz="4" w:space="0" w:color="auto"/>
              <w:left w:val="single" w:sz="4" w:space="0" w:color="auto"/>
              <w:bottom w:val="single" w:sz="4" w:space="0" w:color="auto"/>
              <w:right w:val="single" w:sz="4" w:space="0" w:color="auto"/>
            </w:tcBorders>
          </w:tcPr>
          <w:p w14:paraId="00F411B7" w14:textId="77777777" w:rsidR="00AF7F1D" w:rsidRPr="00F10B4F" w:rsidRDefault="00AF7F1D">
            <w:pPr>
              <w:pStyle w:val="TAL"/>
              <w:rPr>
                <w:szCs w:val="22"/>
                <w:lang w:eastAsia="sv-SE"/>
              </w:rPr>
            </w:pPr>
            <w:proofErr w:type="spellStart"/>
            <w:r w:rsidRPr="00F10B4F">
              <w:rPr>
                <w:b/>
                <w:i/>
                <w:szCs w:val="22"/>
                <w:lang w:eastAsia="sv-SE"/>
              </w:rPr>
              <w:t>drx</w:t>
            </w:r>
            <w:proofErr w:type="spellEnd"/>
            <w:r w:rsidRPr="00F10B4F">
              <w:rPr>
                <w:b/>
                <w:i/>
                <w:szCs w:val="22"/>
                <w:lang w:eastAsia="sv-SE"/>
              </w:rPr>
              <w:t>-</w:t>
            </w:r>
            <w:proofErr w:type="spellStart"/>
            <w:r w:rsidRPr="00F10B4F">
              <w:rPr>
                <w:b/>
                <w:bCs/>
                <w:i/>
                <w:iCs/>
                <w:lang w:eastAsia="en-GB"/>
              </w:rPr>
              <w:t>RetransmissionTimer</w:t>
            </w:r>
            <w:del w:id="35" w:author="Nokia" w:date="2023-05-05T15:09:00Z">
              <w:r w:rsidRPr="00F10B4F" w:rsidDel="00B66706">
                <w:rPr>
                  <w:b/>
                  <w:i/>
                  <w:szCs w:val="22"/>
                  <w:lang w:eastAsia="sv-SE"/>
                </w:rPr>
                <w:delText>-</w:delText>
              </w:r>
            </w:del>
            <w:r w:rsidRPr="00F10B4F">
              <w:rPr>
                <w:b/>
                <w:i/>
                <w:szCs w:val="22"/>
                <w:lang w:eastAsia="sv-SE"/>
              </w:rPr>
              <w:t>DL</w:t>
            </w:r>
            <w:proofErr w:type="spellEnd"/>
            <w:r w:rsidRPr="00F10B4F">
              <w:rPr>
                <w:b/>
                <w:i/>
                <w:szCs w:val="22"/>
                <w:lang w:eastAsia="sv-SE"/>
              </w:rPr>
              <w:t>-PTM</w:t>
            </w:r>
          </w:p>
          <w:p w14:paraId="2E5854FA" w14:textId="77777777" w:rsidR="00AF7F1D" w:rsidRPr="00F10B4F" w:rsidRDefault="00AF7F1D">
            <w:pPr>
              <w:pStyle w:val="TAL"/>
              <w:rPr>
                <w:szCs w:val="22"/>
                <w:lang w:eastAsia="sv-SE"/>
              </w:rPr>
            </w:pPr>
            <w:r w:rsidRPr="00F10B4F">
              <w:rPr>
                <w:szCs w:val="22"/>
                <w:lang w:eastAsia="sv-SE"/>
              </w:rPr>
              <w:t xml:space="preserve">Value in </w:t>
            </w:r>
            <w:r w:rsidRPr="00F10B4F">
              <w:rPr>
                <w:lang w:eastAsia="en-GB"/>
              </w:rPr>
              <w:t>number</w:t>
            </w:r>
            <w:r w:rsidRPr="00F10B4F">
              <w:rPr>
                <w:szCs w:val="22"/>
                <w:lang w:eastAsia="sv-SE"/>
              </w:rPr>
              <w:t xml:space="preserve"> of slot lengths of the CFR where the transport block was received. value </w:t>
            </w:r>
            <w:r w:rsidRPr="00F10B4F">
              <w:rPr>
                <w:i/>
                <w:lang w:eastAsia="sv-SE"/>
              </w:rPr>
              <w:t>sl0</w:t>
            </w:r>
            <w:r w:rsidRPr="00F10B4F">
              <w:rPr>
                <w:szCs w:val="22"/>
                <w:lang w:eastAsia="sv-SE"/>
              </w:rPr>
              <w:t xml:space="preserve"> corresponds to 0 slots, </w:t>
            </w:r>
            <w:r w:rsidRPr="00F10B4F">
              <w:rPr>
                <w:i/>
                <w:lang w:eastAsia="sv-SE"/>
              </w:rPr>
              <w:t>sl1</w:t>
            </w:r>
            <w:r w:rsidRPr="00F10B4F">
              <w:rPr>
                <w:szCs w:val="22"/>
                <w:lang w:eastAsia="sv-SE"/>
              </w:rPr>
              <w:t xml:space="preserve"> corresponds to 1 slot, </w:t>
            </w:r>
            <w:r w:rsidRPr="00F10B4F">
              <w:rPr>
                <w:i/>
                <w:lang w:eastAsia="sv-SE"/>
              </w:rPr>
              <w:t>sl2</w:t>
            </w:r>
            <w:r w:rsidRPr="00F10B4F">
              <w:rPr>
                <w:szCs w:val="22"/>
                <w:lang w:eastAsia="sv-SE"/>
              </w:rPr>
              <w:t xml:space="preserve"> corresponds to 2 slots, and so on.</w:t>
            </w:r>
          </w:p>
        </w:tc>
      </w:tr>
      <w:tr w:rsidR="00AF7F1D" w:rsidRPr="00F10B4F" w14:paraId="72F4386A" w14:textId="77777777">
        <w:tc>
          <w:tcPr>
            <w:tcW w:w="14173" w:type="dxa"/>
            <w:tcBorders>
              <w:top w:val="single" w:sz="4" w:space="0" w:color="auto"/>
              <w:left w:val="single" w:sz="4" w:space="0" w:color="auto"/>
              <w:bottom w:val="single" w:sz="4" w:space="0" w:color="auto"/>
              <w:right w:val="single" w:sz="4" w:space="0" w:color="auto"/>
            </w:tcBorders>
          </w:tcPr>
          <w:p w14:paraId="3533280A" w14:textId="77777777" w:rsidR="00AF7F1D" w:rsidRPr="00F10B4F" w:rsidRDefault="00AF7F1D">
            <w:pPr>
              <w:pStyle w:val="TAL"/>
              <w:rPr>
                <w:szCs w:val="22"/>
                <w:lang w:eastAsia="sv-SE"/>
              </w:rPr>
            </w:pPr>
            <w:proofErr w:type="spellStart"/>
            <w:r w:rsidRPr="00F10B4F">
              <w:rPr>
                <w:b/>
                <w:i/>
                <w:szCs w:val="22"/>
                <w:lang w:eastAsia="sv-SE"/>
              </w:rPr>
              <w:t>drx-</w:t>
            </w:r>
            <w:r w:rsidRPr="00F10B4F">
              <w:rPr>
                <w:b/>
                <w:bCs/>
                <w:i/>
                <w:iCs/>
                <w:lang w:eastAsia="en-GB"/>
              </w:rPr>
              <w:t>SlotOffsetPTM</w:t>
            </w:r>
            <w:proofErr w:type="spellEnd"/>
          </w:p>
          <w:p w14:paraId="0693E63C" w14:textId="77777777" w:rsidR="00AF7F1D" w:rsidRPr="00F10B4F" w:rsidRDefault="00AF7F1D">
            <w:pPr>
              <w:pStyle w:val="TAL"/>
              <w:rPr>
                <w:szCs w:val="22"/>
                <w:lang w:eastAsia="sv-SE"/>
              </w:rPr>
            </w:pPr>
            <w:r w:rsidRPr="00F10B4F">
              <w:rPr>
                <w:lang w:eastAsia="en-GB"/>
              </w:rPr>
              <w:t>Value</w:t>
            </w:r>
            <w:r w:rsidRPr="00F10B4F">
              <w:rPr>
                <w:szCs w:val="22"/>
                <w:lang w:eastAsia="sv-SE"/>
              </w:rPr>
              <w:t xml:space="preserve"> in 1/32 </w:t>
            </w:r>
            <w:proofErr w:type="spellStart"/>
            <w:r w:rsidRPr="00F10B4F">
              <w:rPr>
                <w:szCs w:val="22"/>
                <w:lang w:eastAsia="sv-SE"/>
              </w:rPr>
              <w:t>ms</w:t>
            </w:r>
            <w:proofErr w:type="spellEnd"/>
            <w:r w:rsidRPr="00F10B4F">
              <w:rPr>
                <w:szCs w:val="22"/>
                <w:lang w:eastAsia="sv-SE"/>
              </w:rPr>
              <w:t xml:space="preserve">. Value 0 corresponds to 0 </w:t>
            </w:r>
            <w:proofErr w:type="spellStart"/>
            <w:r w:rsidRPr="00F10B4F">
              <w:rPr>
                <w:szCs w:val="22"/>
                <w:lang w:eastAsia="sv-SE"/>
              </w:rPr>
              <w:t>ms</w:t>
            </w:r>
            <w:proofErr w:type="spellEnd"/>
            <w:r w:rsidRPr="00F10B4F">
              <w:rPr>
                <w:szCs w:val="22"/>
                <w:lang w:eastAsia="sv-SE"/>
              </w:rPr>
              <w:t xml:space="preserve">, value 1 corresponds to 1/32 </w:t>
            </w:r>
            <w:proofErr w:type="spellStart"/>
            <w:r w:rsidRPr="00F10B4F">
              <w:rPr>
                <w:szCs w:val="22"/>
                <w:lang w:eastAsia="sv-SE"/>
              </w:rPr>
              <w:t>ms</w:t>
            </w:r>
            <w:proofErr w:type="spellEnd"/>
            <w:r w:rsidRPr="00F10B4F">
              <w:rPr>
                <w:szCs w:val="22"/>
                <w:lang w:eastAsia="sv-SE"/>
              </w:rPr>
              <w:t xml:space="preserve">, value 2 corresponds to 2/32 </w:t>
            </w:r>
            <w:proofErr w:type="spellStart"/>
            <w:r w:rsidRPr="00F10B4F">
              <w:rPr>
                <w:szCs w:val="22"/>
                <w:lang w:eastAsia="sv-SE"/>
              </w:rPr>
              <w:t>ms</w:t>
            </w:r>
            <w:proofErr w:type="spellEnd"/>
            <w:r w:rsidRPr="00F10B4F">
              <w:rPr>
                <w:szCs w:val="22"/>
                <w:lang w:eastAsia="sv-SE"/>
              </w:rPr>
              <w:t>, and so on.</w:t>
            </w:r>
          </w:p>
        </w:tc>
      </w:tr>
    </w:tbl>
    <w:p w14:paraId="1E252DF0" w14:textId="77777777" w:rsidR="00AF7F1D" w:rsidRPr="00F10B4F" w:rsidRDefault="00AF7F1D" w:rsidP="00AF7F1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AF7F1D" w:rsidRPr="00F10B4F" w14:paraId="21DDC56C" w14:textId="77777777">
        <w:tc>
          <w:tcPr>
            <w:tcW w:w="4027" w:type="dxa"/>
            <w:tcBorders>
              <w:top w:val="single" w:sz="4" w:space="0" w:color="auto"/>
              <w:left w:val="single" w:sz="4" w:space="0" w:color="auto"/>
              <w:bottom w:val="single" w:sz="4" w:space="0" w:color="auto"/>
              <w:right w:val="single" w:sz="4" w:space="0" w:color="auto"/>
            </w:tcBorders>
          </w:tcPr>
          <w:p w14:paraId="13600FF4" w14:textId="77777777" w:rsidR="00AF7F1D" w:rsidRPr="00F10B4F" w:rsidRDefault="00AF7F1D">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750CD38" w14:textId="77777777" w:rsidR="00AF7F1D" w:rsidRPr="00F10B4F" w:rsidRDefault="00AF7F1D">
            <w:pPr>
              <w:pStyle w:val="TAH"/>
              <w:rPr>
                <w:lang w:eastAsia="sv-SE"/>
              </w:rPr>
            </w:pPr>
            <w:r w:rsidRPr="00F10B4F">
              <w:rPr>
                <w:lang w:eastAsia="sv-SE"/>
              </w:rPr>
              <w:t>Explanation</w:t>
            </w:r>
          </w:p>
        </w:tc>
      </w:tr>
      <w:tr w:rsidR="00AF7F1D" w:rsidRPr="00F10B4F" w14:paraId="58FF0E0B" w14:textId="77777777">
        <w:tc>
          <w:tcPr>
            <w:tcW w:w="4027" w:type="dxa"/>
            <w:tcBorders>
              <w:top w:val="single" w:sz="4" w:space="0" w:color="auto"/>
              <w:left w:val="single" w:sz="4" w:space="0" w:color="auto"/>
              <w:bottom w:val="single" w:sz="4" w:space="0" w:color="auto"/>
              <w:right w:val="single" w:sz="4" w:space="0" w:color="auto"/>
            </w:tcBorders>
          </w:tcPr>
          <w:p w14:paraId="53EB7F2C" w14:textId="77777777" w:rsidR="00AF7F1D" w:rsidRPr="00F10B4F" w:rsidRDefault="00AF7F1D">
            <w:pPr>
              <w:pStyle w:val="TAL"/>
              <w:rPr>
                <w:i/>
                <w:lang w:eastAsia="sv-SE"/>
              </w:rPr>
            </w:pPr>
            <w:proofErr w:type="spellStart"/>
            <w:r w:rsidRPr="00F10B4F">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0C7AAB01" w14:textId="232CAFF6" w:rsidR="00AF7F1D" w:rsidRPr="00F10B4F" w:rsidRDefault="00AF7F1D">
            <w:pPr>
              <w:pStyle w:val="TAL"/>
              <w:rPr>
                <w:rFonts w:cs="Arial"/>
                <w:szCs w:val="18"/>
                <w:lang w:eastAsia="sv-SE"/>
              </w:rPr>
            </w:pPr>
            <w:r w:rsidRPr="00F10B4F">
              <w:rPr>
                <w:lang w:eastAsia="sv-SE"/>
              </w:rPr>
              <w:t>The field is mandatory present if HARQ feedback is enabled for a G-RNTI/G-CS-RNTI associated with this DRX configuration.</w:t>
            </w:r>
            <w:r w:rsidRPr="00F10B4F">
              <w:rPr>
                <w:rFonts w:eastAsiaTheme="minorEastAsia" w:cs="Arial"/>
                <w:szCs w:val="18"/>
                <w:lang w:eastAsia="zh-CN"/>
              </w:rPr>
              <w:t xml:space="preserve"> </w:t>
            </w:r>
            <w:ins w:id="36" w:author="Nokia" w:date="2023-05-04T17:49:00Z">
              <w:r w:rsidR="002B2681">
                <w:rPr>
                  <w:rFonts w:eastAsiaTheme="minorEastAsia" w:cs="Arial"/>
                  <w:szCs w:val="18"/>
                  <w:lang w:eastAsia="zh-CN"/>
                </w:rPr>
                <w:t xml:space="preserve">Otherwise, it is </w:t>
              </w:r>
            </w:ins>
            <w:ins w:id="37" w:author="Nokia" w:date="2023-05-05T15:08:00Z">
              <w:r w:rsidR="008677F6">
                <w:rPr>
                  <w:rFonts w:eastAsiaTheme="minorEastAsia" w:cs="Arial"/>
                  <w:szCs w:val="18"/>
                  <w:lang w:eastAsia="zh-CN"/>
                </w:rPr>
                <w:t xml:space="preserve">optionally </w:t>
              </w:r>
            </w:ins>
            <w:ins w:id="38" w:author="Nokia" w:date="2023-05-04T17:49:00Z">
              <w:r w:rsidR="002B2681">
                <w:rPr>
                  <w:rFonts w:eastAsiaTheme="minorEastAsia" w:cs="Arial"/>
                  <w:szCs w:val="18"/>
                  <w:lang w:eastAsia="zh-CN"/>
                </w:rPr>
                <w:t>present if UE</w:t>
              </w:r>
            </w:ins>
            <w:ins w:id="39" w:author="Nokia" w:date="2023-05-04T17:50:00Z">
              <w:r w:rsidR="002B2681">
                <w:rPr>
                  <w:rFonts w:eastAsiaTheme="minorEastAsia" w:cs="Arial"/>
                  <w:szCs w:val="18"/>
                  <w:lang w:eastAsia="zh-CN"/>
                </w:rPr>
                <w:t xml:space="preserve"> is expected to receive HARQ </w:t>
              </w:r>
            </w:ins>
            <w:ins w:id="40" w:author="Nokia" w:date="2023-05-04T17:51:00Z">
              <w:r w:rsidR="002B2681">
                <w:rPr>
                  <w:rFonts w:eastAsiaTheme="minorEastAsia" w:cs="Arial"/>
                  <w:szCs w:val="18"/>
                  <w:lang w:eastAsia="zh-CN"/>
                </w:rPr>
                <w:t xml:space="preserve">PTM </w:t>
              </w:r>
            </w:ins>
            <w:ins w:id="41" w:author="Nokia" w:date="2023-05-04T17:50:00Z">
              <w:r w:rsidR="002B2681">
                <w:rPr>
                  <w:rFonts w:eastAsiaTheme="minorEastAsia" w:cs="Arial"/>
                  <w:szCs w:val="18"/>
                  <w:lang w:eastAsia="zh-CN"/>
                </w:rPr>
                <w:t>retransmissions requested by other</w:t>
              </w:r>
            </w:ins>
            <w:ins w:id="42" w:author="Nokia" w:date="2023-05-04T17:51:00Z">
              <w:r w:rsidR="002B2681">
                <w:rPr>
                  <w:rFonts w:eastAsiaTheme="minorEastAsia" w:cs="Arial"/>
                  <w:szCs w:val="18"/>
                  <w:lang w:eastAsia="zh-CN"/>
                </w:rPr>
                <w:t xml:space="preserve"> UEs. </w:t>
              </w:r>
            </w:ins>
            <w:r w:rsidRPr="00F10B4F">
              <w:rPr>
                <w:lang w:eastAsia="sv-SE"/>
              </w:rPr>
              <w:t xml:space="preserve">It is absent otherwise. </w:t>
            </w:r>
          </w:p>
        </w:tc>
      </w:tr>
    </w:tbl>
    <w:p w14:paraId="4BCA9D2D" w14:textId="77777777" w:rsidR="00AF7F1D" w:rsidRPr="00F10B4F" w:rsidRDefault="00AF7F1D" w:rsidP="00AF7F1D"/>
    <w:p w14:paraId="062EE78F" w14:textId="77777777" w:rsidR="00AF7F1D" w:rsidRPr="00A209D6" w:rsidRDefault="00AF7F1D" w:rsidP="009339CB"/>
    <w:sectPr w:rsidR="00AF7F1D" w:rsidRPr="00A209D6" w:rsidSect="00AF7F1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64B9" w14:textId="77777777" w:rsidR="000B720D" w:rsidRDefault="000B720D">
      <w:r>
        <w:separator/>
      </w:r>
    </w:p>
  </w:endnote>
  <w:endnote w:type="continuationSeparator" w:id="0">
    <w:p w14:paraId="67FF5207" w14:textId="77777777" w:rsidR="000B720D" w:rsidRDefault="000B720D">
      <w:r>
        <w:continuationSeparator/>
      </w:r>
    </w:p>
  </w:endnote>
  <w:endnote w:type="continuationNotice" w:id="1">
    <w:p w14:paraId="5489E58F" w14:textId="77777777" w:rsidR="000B720D" w:rsidRDefault="000B7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C229" w14:textId="77777777" w:rsidR="000B720D" w:rsidRDefault="000B720D">
      <w:r>
        <w:separator/>
      </w:r>
    </w:p>
  </w:footnote>
  <w:footnote w:type="continuationSeparator" w:id="0">
    <w:p w14:paraId="7C0258B3" w14:textId="77777777" w:rsidR="000B720D" w:rsidRDefault="000B720D">
      <w:r>
        <w:continuationSeparator/>
      </w:r>
    </w:p>
  </w:footnote>
  <w:footnote w:type="continuationNotice" w:id="1">
    <w:p w14:paraId="1F55CEB9" w14:textId="77777777" w:rsidR="000B720D" w:rsidRDefault="000B7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619C5"/>
    <w:multiLevelType w:val="hybridMultilevel"/>
    <w:tmpl w:val="52EC8BEC"/>
    <w:lvl w:ilvl="0" w:tplc="41863540">
      <w:start w:val="1"/>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0C6A009E"/>
    <w:multiLevelType w:val="hybridMultilevel"/>
    <w:tmpl w:val="B1DCE9E4"/>
    <w:lvl w:ilvl="0" w:tplc="9660648C">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9429462">
    <w:abstractNumId w:val="3"/>
  </w:num>
  <w:num w:numId="9" w16cid:durableId="1681883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MDE2MDY2szCzsDRX0lEKTi0uzszPAymwqAUAlukfcSwAAAA="/>
  </w:docVars>
  <w:rsids>
    <w:rsidRoot w:val="000B7BCF"/>
    <w:rsid w:val="00006C10"/>
    <w:rsid w:val="00014BEE"/>
    <w:rsid w:val="00016557"/>
    <w:rsid w:val="00016639"/>
    <w:rsid w:val="00023C40"/>
    <w:rsid w:val="00033397"/>
    <w:rsid w:val="00040095"/>
    <w:rsid w:val="00045DA1"/>
    <w:rsid w:val="000474B4"/>
    <w:rsid w:val="00050BA2"/>
    <w:rsid w:val="000524AC"/>
    <w:rsid w:val="00054A08"/>
    <w:rsid w:val="00065268"/>
    <w:rsid w:val="000672FF"/>
    <w:rsid w:val="00073C9C"/>
    <w:rsid w:val="00076412"/>
    <w:rsid w:val="00076B00"/>
    <w:rsid w:val="00080512"/>
    <w:rsid w:val="00090468"/>
    <w:rsid w:val="00094568"/>
    <w:rsid w:val="00095603"/>
    <w:rsid w:val="00095F5B"/>
    <w:rsid w:val="000B63FB"/>
    <w:rsid w:val="000B720D"/>
    <w:rsid w:val="000B7BCF"/>
    <w:rsid w:val="000C522B"/>
    <w:rsid w:val="000C6D8E"/>
    <w:rsid w:val="000D58AB"/>
    <w:rsid w:val="00107D30"/>
    <w:rsid w:val="00112F1A"/>
    <w:rsid w:val="001327BE"/>
    <w:rsid w:val="00145075"/>
    <w:rsid w:val="001471AB"/>
    <w:rsid w:val="00147483"/>
    <w:rsid w:val="00152054"/>
    <w:rsid w:val="001741A0"/>
    <w:rsid w:val="0017428B"/>
    <w:rsid w:val="00175FA0"/>
    <w:rsid w:val="001817D7"/>
    <w:rsid w:val="00194CD0"/>
    <w:rsid w:val="001B49C9"/>
    <w:rsid w:val="001C23F4"/>
    <w:rsid w:val="001C4F79"/>
    <w:rsid w:val="001D22C1"/>
    <w:rsid w:val="001F168B"/>
    <w:rsid w:val="001F539A"/>
    <w:rsid w:val="001F7831"/>
    <w:rsid w:val="00204045"/>
    <w:rsid w:val="0020712B"/>
    <w:rsid w:val="002127A6"/>
    <w:rsid w:val="002171E0"/>
    <w:rsid w:val="00223932"/>
    <w:rsid w:val="00224013"/>
    <w:rsid w:val="0022606D"/>
    <w:rsid w:val="002274C9"/>
    <w:rsid w:val="00231728"/>
    <w:rsid w:val="002354BF"/>
    <w:rsid w:val="002403BB"/>
    <w:rsid w:val="00242643"/>
    <w:rsid w:val="00244A05"/>
    <w:rsid w:val="00250404"/>
    <w:rsid w:val="00253591"/>
    <w:rsid w:val="0025686E"/>
    <w:rsid w:val="00256B74"/>
    <w:rsid w:val="00260CA7"/>
    <w:rsid w:val="002610D8"/>
    <w:rsid w:val="00267D30"/>
    <w:rsid w:val="002747EC"/>
    <w:rsid w:val="0027799C"/>
    <w:rsid w:val="00283C66"/>
    <w:rsid w:val="002855BF"/>
    <w:rsid w:val="00295A2F"/>
    <w:rsid w:val="002A3D38"/>
    <w:rsid w:val="002B2270"/>
    <w:rsid w:val="002B2339"/>
    <w:rsid w:val="002B2681"/>
    <w:rsid w:val="002B2988"/>
    <w:rsid w:val="002B525C"/>
    <w:rsid w:val="002C6173"/>
    <w:rsid w:val="002E1BF0"/>
    <w:rsid w:val="002E22CA"/>
    <w:rsid w:val="002E248E"/>
    <w:rsid w:val="002E4CE2"/>
    <w:rsid w:val="002E617D"/>
    <w:rsid w:val="002F0D22"/>
    <w:rsid w:val="002F61D4"/>
    <w:rsid w:val="0030156D"/>
    <w:rsid w:val="00303BAE"/>
    <w:rsid w:val="00311B17"/>
    <w:rsid w:val="00311E23"/>
    <w:rsid w:val="0031281F"/>
    <w:rsid w:val="003172DC"/>
    <w:rsid w:val="003252F1"/>
    <w:rsid w:val="00325AE3"/>
    <w:rsid w:val="00326069"/>
    <w:rsid w:val="00331355"/>
    <w:rsid w:val="0034743C"/>
    <w:rsid w:val="0035462D"/>
    <w:rsid w:val="00361B3B"/>
    <w:rsid w:val="0036459E"/>
    <w:rsid w:val="00364B41"/>
    <w:rsid w:val="003672E3"/>
    <w:rsid w:val="00382CF1"/>
    <w:rsid w:val="00383096"/>
    <w:rsid w:val="0039346C"/>
    <w:rsid w:val="003A41EF"/>
    <w:rsid w:val="003B40AD"/>
    <w:rsid w:val="003B42DE"/>
    <w:rsid w:val="003C039B"/>
    <w:rsid w:val="003C4E37"/>
    <w:rsid w:val="003D0FD0"/>
    <w:rsid w:val="003E16BE"/>
    <w:rsid w:val="003F4E28"/>
    <w:rsid w:val="003F504F"/>
    <w:rsid w:val="004006E8"/>
    <w:rsid w:val="00401855"/>
    <w:rsid w:val="00402173"/>
    <w:rsid w:val="00406634"/>
    <w:rsid w:val="00420250"/>
    <w:rsid w:val="00432E5A"/>
    <w:rsid w:val="00435115"/>
    <w:rsid w:val="00446C3A"/>
    <w:rsid w:val="004526FD"/>
    <w:rsid w:val="00465587"/>
    <w:rsid w:val="00466BE8"/>
    <w:rsid w:val="00473030"/>
    <w:rsid w:val="00474DE2"/>
    <w:rsid w:val="00474E38"/>
    <w:rsid w:val="00477455"/>
    <w:rsid w:val="00491E97"/>
    <w:rsid w:val="004A1F7B"/>
    <w:rsid w:val="004C44D2"/>
    <w:rsid w:val="004D3578"/>
    <w:rsid w:val="004D380D"/>
    <w:rsid w:val="004D72B5"/>
    <w:rsid w:val="004E213A"/>
    <w:rsid w:val="004E4E05"/>
    <w:rsid w:val="004F4540"/>
    <w:rsid w:val="004F73A7"/>
    <w:rsid w:val="00503171"/>
    <w:rsid w:val="00506C28"/>
    <w:rsid w:val="00523D86"/>
    <w:rsid w:val="00527473"/>
    <w:rsid w:val="00534DA0"/>
    <w:rsid w:val="00537809"/>
    <w:rsid w:val="00542B3E"/>
    <w:rsid w:val="00543E6C"/>
    <w:rsid w:val="00560652"/>
    <w:rsid w:val="005646DF"/>
    <w:rsid w:val="00565087"/>
    <w:rsid w:val="0056573F"/>
    <w:rsid w:val="00565FA5"/>
    <w:rsid w:val="00566AC4"/>
    <w:rsid w:val="00571279"/>
    <w:rsid w:val="00575C3F"/>
    <w:rsid w:val="00577C72"/>
    <w:rsid w:val="005856ED"/>
    <w:rsid w:val="00585713"/>
    <w:rsid w:val="005A13AB"/>
    <w:rsid w:val="005A1471"/>
    <w:rsid w:val="005A26BD"/>
    <w:rsid w:val="005A49C6"/>
    <w:rsid w:val="005A5E4D"/>
    <w:rsid w:val="005C43A5"/>
    <w:rsid w:val="005C766E"/>
    <w:rsid w:val="005C7CD5"/>
    <w:rsid w:val="005D2665"/>
    <w:rsid w:val="005D2955"/>
    <w:rsid w:val="005D3E51"/>
    <w:rsid w:val="005D427E"/>
    <w:rsid w:val="005E0C21"/>
    <w:rsid w:val="005F7D0A"/>
    <w:rsid w:val="006033D3"/>
    <w:rsid w:val="006040D8"/>
    <w:rsid w:val="0060725A"/>
    <w:rsid w:val="00611566"/>
    <w:rsid w:val="006152D8"/>
    <w:rsid w:val="00615608"/>
    <w:rsid w:val="00646D99"/>
    <w:rsid w:val="00656910"/>
    <w:rsid w:val="006574C0"/>
    <w:rsid w:val="006608FC"/>
    <w:rsid w:val="00663FD3"/>
    <w:rsid w:val="00675172"/>
    <w:rsid w:val="00696821"/>
    <w:rsid w:val="006A4ED5"/>
    <w:rsid w:val="006A582E"/>
    <w:rsid w:val="006C66D8"/>
    <w:rsid w:val="006D17BE"/>
    <w:rsid w:val="006D1E24"/>
    <w:rsid w:val="006D35DE"/>
    <w:rsid w:val="006E1057"/>
    <w:rsid w:val="006E1417"/>
    <w:rsid w:val="006E3CC8"/>
    <w:rsid w:val="006E782F"/>
    <w:rsid w:val="006F14A5"/>
    <w:rsid w:val="006F1CF3"/>
    <w:rsid w:val="006F6A2C"/>
    <w:rsid w:val="007069DC"/>
    <w:rsid w:val="00710201"/>
    <w:rsid w:val="0072073A"/>
    <w:rsid w:val="00720F53"/>
    <w:rsid w:val="007221C8"/>
    <w:rsid w:val="00734135"/>
    <w:rsid w:val="007342B5"/>
    <w:rsid w:val="00734A5B"/>
    <w:rsid w:val="00744192"/>
    <w:rsid w:val="00744E76"/>
    <w:rsid w:val="00757D40"/>
    <w:rsid w:val="007662B5"/>
    <w:rsid w:val="007709B5"/>
    <w:rsid w:val="00773B09"/>
    <w:rsid w:val="0077497D"/>
    <w:rsid w:val="0077701F"/>
    <w:rsid w:val="00781F0F"/>
    <w:rsid w:val="00783B64"/>
    <w:rsid w:val="00785194"/>
    <w:rsid w:val="0078727C"/>
    <w:rsid w:val="0079049D"/>
    <w:rsid w:val="00793DC5"/>
    <w:rsid w:val="00796823"/>
    <w:rsid w:val="007A17E2"/>
    <w:rsid w:val="007A25EC"/>
    <w:rsid w:val="007A2E55"/>
    <w:rsid w:val="007A6E6D"/>
    <w:rsid w:val="007B18D8"/>
    <w:rsid w:val="007C095F"/>
    <w:rsid w:val="007C1F2D"/>
    <w:rsid w:val="007C2BD9"/>
    <w:rsid w:val="007C2DD0"/>
    <w:rsid w:val="007C4A73"/>
    <w:rsid w:val="007E5DE7"/>
    <w:rsid w:val="007F14F2"/>
    <w:rsid w:val="007F2E08"/>
    <w:rsid w:val="0080166F"/>
    <w:rsid w:val="008024FA"/>
    <w:rsid w:val="008028A4"/>
    <w:rsid w:val="008109AD"/>
    <w:rsid w:val="00812D08"/>
    <w:rsid w:val="00813245"/>
    <w:rsid w:val="00817602"/>
    <w:rsid w:val="00840DE0"/>
    <w:rsid w:val="008431CF"/>
    <w:rsid w:val="00847CD0"/>
    <w:rsid w:val="008548F1"/>
    <w:rsid w:val="008607A8"/>
    <w:rsid w:val="0086354A"/>
    <w:rsid w:val="00865F75"/>
    <w:rsid w:val="008677F6"/>
    <w:rsid w:val="008762BE"/>
    <w:rsid w:val="008768CA"/>
    <w:rsid w:val="00877EF9"/>
    <w:rsid w:val="00880559"/>
    <w:rsid w:val="00882EF8"/>
    <w:rsid w:val="008A1F5E"/>
    <w:rsid w:val="008B5306"/>
    <w:rsid w:val="008B54E8"/>
    <w:rsid w:val="008C2E2A"/>
    <w:rsid w:val="008C3057"/>
    <w:rsid w:val="008D2E4D"/>
    <w:rsid w:val="008D6577"/>
    <w:rsid w:val="008E3B63"/>
    <w:rsid w:val="008E66F0"/>
    <w:rsid w:val="008E7758"/>
    <w:rsid w:val="008F396F"/>
    <w:rsid w:val="008F3DCD"/>
    <w:rsid w:val="008F748C"/>
    <w:rsid w:val="008F7527"/>
    <w:rsid w:val="0090271F"/>
    <w:rsid w:val="00902DB9"/>
    <w:rsid w:val="0090466A"/>
    <w:rsid w:val="0090590B"/>
    <w:rsid w:val="00905E5A"/>
    <w:rsid w:val="00910116"/>
    <w:rsid w:val="00923655"/>
    <w:rsid w:val="00930819"/>
    <w:rsid w:val="009339CB"/>
    <w:rsid w:val="00936071"/>
    <w:rsid w:val="009376CD"/>
    <w:rsid w:val="00940212"/>
    <w:rsid w:val="00942EC2"/>
    <w:rsid w:val="00943771"/>
    <w:rsid w:val="00944623"/>
    <w:rsid w:val="00951C80"/>
    <w:rsid w:val="00951F87"/>
    <w:rsid w:val="00961B32"/>
    <w:rsid w:val="00962509"/>
    <w:rsid w:val="00965B39"/>
    <w:rsid w:val="00970DB3"/>
    <w:rsid w:val="00974BB0"/>
    <w:rsid w:val="00975BCD"/>
    <w:rsid w:val="009818A2"/>
    <w:rsid w:val="00985BAE"/>
    <w:rsid w:val="00992298"/>
    <w:rsid w:val="009928A9"/>
    <w:rsid w:val="009A0AF3"/>
    <w:rsid w:val="009B07CD"/>
    <w:rsid w:val="009B0EB3"/>
    <w:rsid w:val="009C051E"/>
    <w:rsid w:val="009C19E9"/>
    <w:rsid w:val="009D3EB9"/>
    <w:rsid w:val="009D7069"/>
    <w:rsid w:val="009D74A6"/>
    <w:rsid w:val="009E0E87"/>
    <w:rsid w:val="009E1100"/>
    <w:rsid w:val="009E296F"/>
    <w:rsid w:val="009E4F58"/>
    <w:rsid w:val="009F653E"/>
    <w:rsid w:val="00A037C8"/>
    <w:rsid w:val="00A10F02"/>
    <w:rsid w:val="00A17176"/>
    <w:rsid w:val="00A204CA"/>
    <w:rsid w:val="00A209D6"/>
    <w:rsid w:val="00A22738"/>
    <w:rsid w:val="00A275CF"/>
    <w:rsid w:val="00A36F5F"/>
    <w:rsid w:val="00A42AF9"/>
    <w:rsid w:val="00A430EC"/>
    <w:rsid w:val="00A52A17"/>
    <w:rsid w:val="00A53724"/>
    <w:rsid w:val="00A54B2B"/>
    <w:rsid w:val="00A66C90"/>
    <w:rsid w:val="00A703B6"/>
    <w:rsid w:val="00A76263"/>
    <w:rsid w:val="00A82346"/>
    <w:rsid w:val="00A87E4F"/>
    <w:rsid w:val="00A91328"/>
    <w:rsid w:val="00A9671C"/>
    <w:rsid w:val="00AA0E2E"/>
    <w:rsid w:val="00AA1553"/>
    <w:rsid w:val="00AA2265"/>
    <w:rsid w:val="00AB40D4"/>
    <w:rsid w:val="00AC0F55"/>
    <w:rsid w:val="00AC379E"/>
    <w:rsid w:val="00AD2718"/>
    <w:rsid w:val="00AD388B"/>
    <w:rsid w:val="00AD66C2"/>
    <w:rsid w:val="00AF32DA"/>
    <w:rsid w:val="00AF7F1D"/>
    <w:rsid w:val="00B03712"/>
    <w:rsid w:val="00B04B64"/>
    <w:rsid w:val="00B05380"/>
    <w:rsid w:val="00B05962"/>
    <w:rsid w:val="00B137CF"/>
    <w:rsid w:val="00B14280"/>
    <w:rsid w:val="00B15449"/>
    <w:rsid w:val="00B16C2F"/>
    <w:rsid w:val="00B215D0"/>
    <w:rsid w:val="00B25430"/>
    <w:rsid w:val="00B27303"/>
    <w:rsid w:val="00B32654"/>
    <w:rsid w:val="00B41BF9"/>
    <w:rsid w:val="00B45C6F"/>
    <w:rsid w:val="00B47E5B"/>
    <w:rsid w:val="00B47FD1"/>
    <w:rsid w:val="00B516BB"/>
    <w:rsid w:val="00B66706"/>
    <w:rsid w:val="00B702AE"/>
    <w:rsid w:val="00B73B3F"/>
    <w:rsid w:val="00B7538C"/>
    <w:rsid w:val="00B838AA"/>
    <w:rsid w:val="00B844D5"/>
    <w:rsid w:val="00B84DB2"/>
    <w:rsid w:val="00B906F8"/>
    <w:rsid w:val="00B91B9A"/>
    <w:rsid w:val="00BC12B6"/>
    <w:rsid w:val="00BC17FE"/>
    <w:rsid w:val="00BC3555"/>
    <w:rsid w:val="00BC746E"/>
    <w:rsid w:val="00BE2092"/>
    <w:rsid w:val="00BE2173"/>
    <w:rsid w:val="00C12B51"/>
    <w:rsid w:val="00C17573"/>
    <w:rsid w:val="00C24650"/>
    <w:rsid w:val="00C25465"/>
    <w:rsid w:val="00C30116"/>
    <w:rsid w:val="00C33079"/>
    <w:rsid w:val="00C37CA9"/>
    <w:rsid w:val="00C55A12"/>
    <w:rsid w:val="00C56FA9"/>
    <w:rsid w:val="00C6553E"/>
    <w:rsid w:val="00C65F38"/>
    <w:rsid w:val="00C70369"/>
    <w:rsid w:val="00C7222E"/>
    <w:rsid w:val="00C757C1"/>
    <w:rsid w:val="00C769C9"/>
    <w:rsid w:val="00C77EB6"/>
    <w:rsid w:val="00C83A13"/>
    <w:rsid w:val="00C86F10"/>
    <w:rsid w:val="00C9068C"/>
    <w:rsid w:val="00C91314"/>
    <w:rsid w:val="00C92967"/>
    <w:rsid w:val="00CA148D"/>
    <w:rsid w:val="00CA3D0C"/>
    <w:rsid w:val="00CA6043"/>
    <w:rsid w:val="00CA654B"/>
    <w:rsid w:val="00CB32D0"/>
    <w:rsid w:val="00CB67B0"/>
    <w:rsid w:val="00CB72B8"/>
    <w:rsid w:val="00CC0D84"/>
    <w:rsid w:val="00CC6448"/>
    <w:rsid w:val="00CD0BA8"/>
    <w:rsid w:val="00CD4C7B"/>
    <w:rsid w:val="00CD58FE"/>
    <w:rsid w:val="00CD72A3"/>
    <w:rsid w:val="00CF320D"/>
    <w:rsid w:val="00D17388"/>
    <w:rsid w:val="00D33BE3"/>
    <w:rsid w:val="00D3792D"/>
    <w:rsid w:val="00D520F8"/>
    <w:rsid w:val="00D54820"/>
    <w:rsid w:val="00D55E47"/>
    <w:rsid w:val="00D62E19"/>
    <w:rsid w:val="00D67CD1"/>
    <w:rsid w:val="00D72923"/>
    <w:rsid w:val="00D738D6"/>
    <w:rsid w:val="00D80795"/>
    <w:rsid w:val="00D854BE"/>
    <w:rsid w:val="00D87E00"/>
    <w:rsid w:val="00D9134D"/>
    <w:rsid w:val="00D96D11"/>
    <w:rsid w:val="00DA7A03"/>
    <w:rsid w:val="00DB0DB8"/>
    <w:rsid w:val="00DB1818"/>
    <w:rsid w:val="00DB756B"/>
    <w:rsid w:val="00DC309B"/>
    <w:rsid w:val="00DC473C"/>
    <w:rsid w:val="00DC4DA2"/>
    <w:rsid w:val="00DC5261"/>
    <w:rsid w:val="00DC5E7F"/>
    <w:rsid w:val="00DD20BC"/>
    <w:rsid w:val="00DE1869"/>
    <w:rsid w:val="00DE25D2"/>
    <w:rsid w:val="00DF35CB"/>
    <w:rsid w:val="00DF7C20"/>
    <w:rsid w:val="00E019DB"/>
    <w:rsid w:val="00E038FB"/>
    <w:rsid w:val="00E10CDD"/>
    <w:rsid w:val="00E1225E"/>
    <w:rsid w:val="00E32AE6"/>
    <w:rsid w:val="00E368A2"/>
    <w:rsid w:val="00E43687"/>
    <w:rsid w:val="00E465C4"/>
    <w:rsid w:val="00E46C08"/>
    <w:rsid w:val="00E471CF"/>
    <w:rsid w:val="00E50B97"/>
    <w:rsid w:val="00E5198E"/>
    <w:rsid w:val="00E54AEF"/>
    <w:rsid w:val="00E56371"/>
    <w:rsid w:val="00E62835"/>
    <w:rsid w:val="00E6480E"/>
    <w:rsid w:val="00E70848"/>
    <w:rsid w:val="00E72E5F"/>
    <w:rsid w:val="00E77645"/>
    <w:rsid w:val="00E83697"/>
    <w:rsid w:val="00E859B6"/>
    <w:rsid w:val="00E9126D"/>
    <w:rsid w:val="00E924B9"/>
    <w:rsid w:val="00EA2EAD"/>
    <w:rsid w:val="00EA66C9"/>
    <w:rsid w:val="00EB5D32"/>
    <w:rsid w:val="00EC486D"/>
    <w:rsid w:val="00EC4A25"/>
    <w:rsid w:val="00ED334B"/>
    <w:rsid w:val="00EE3C52"/>
    <w:rsid w:val="00EE47BF"/>
    <w:rsid w:val="00EF4639"/>
    <w:rsid w:val="00EF612C"/>
    <w:rsid w:val="00F025A2"/>
    <w:rsid w:val="00F036E9"/>
    <w:rsid w:val="00F07388"/>
    <w:rsid w:val="00F14CB4"/>
    <w:rsid w:val="00F2026E"/>
    <w:rsid w:val="00F2210A"/>
    <w:rsid w:val="00F31372"/>
    <w:rsid w:val="00F37743"/>
    <w:rsid w:val="00F37C7F"/>
    <w:rsid w:val="00F40010"/>
    <w:rsid w:val="00F51EAB"/>
    <w:rsid w:val="00F54A3D"/>
    <w:rsid w:val="00F54CB0"/>
    <w:rsid w:val="00F579CD"/>
    <w:rsid w:val="00F60124"/>
    <w:rsid w:val="00F629CF"/>
    <w:rsid w:val="00F63374"/>
    <w:rsid w:val="00F653B8"/>
    <w:rsid w:val="00F71B89"/>
    <w:rsid w:val="00F723CC"/>
    <w:rsid w:val="00F7353C"/>
    <w:rsid w:val="00F76F8F"/>
    <w:rsid w:val="00F84B0C"/>
    <w:rsid w:val="00F87257"/>
    <w:rsid w:val="00F941DF"/>
    <w:rsid w:val="00FA1266"/>
    <w:rsid w:val="00FA7F91"/>
    <w:rsid w:val="00FB3575"/>
    <w:rsid w:val="00FB36FA"/>
    <w:rsid w:val="00FB65F8"/>
    <w:rsid w:val="00FC1192"/>
    <w:rsid w:val="00FD2206"/>
    <w:rsid w:val="00FE106D"/>
    <w:rsid w:val="00FE251B"/>
    <w:rsid w:val="00FF6EF7"/>
    <w:rsid w:val="04F74F78"/>
    <w:rsid w:val="062E23AB"/>
    <w:rsid w:val="162F5F3A"/>
    <w:rsid w:val="1CF051BE"/>
    <w:rsid w:val="1E12389F"/>
    <w:rsid w:val="2EA3F329"/>
    <w:rsid w:val="3BB97270"/>
    <w:rsid w:val="462BD8DC"/>
    <w:rsid w:val="4E75043B"/>
    <w:rsid w:val="4EFC05F5"/>
    <w:rsid w:val="50ACE6FE"/>
    <w:rsid w:val="609B996A"/>
    <w:rsid w:val="65E78A86"/>
    <w:rsid w:val="69DB7A88"/>
    <w:rsid w:val="7600D12C"/>
    <w:rsid w:val="76AA0D8A"/>
    <w:rsid w:val="7CB17C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8ED315-B8B8-4077-81E9-3592A94FA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5Char">
    <w:name w:val="B5 Char"/>
    <w:link w:val="B5"/>
    <w:qFormat/>
    <w:locked/>
    <w:rsid w:val="00B906F8"/>
    <w:rPr>
      <w:lang w:eastAsia="en-US"/>
    </w:rPr>
  </w:style>
  <w:style w:type="character" w:customStyle="1" w:styleId="B6Char">
    <w:name w:val="B6 Char"/>
    <w:link w:val="B6"/>
    <w:qFormat/>
    <w:locked/>
    <w:rsid w:val="00B906F8"/>
  </w:style>
  <w:style w:type="character" w:customStyle="1" w:styleId="B1Char">
    <w:name w:val="B1 Char"/>
    <w:link w:val="B1"/>
    <w:qFormat/>
    <w:rsid w:val="00B906F8"/>
    <w:rPr>
      <w:lang w:eastAsia="en-US"/>
    </w:rPr>
  </w:style>
  <w:style w:type="character" w:customStyle="1" w:styleId="B2Char">
    <w:name w:val="B2 Char"/>
    <w:link w:val="B2"/>
    <w:qFormat/>
    <w:rsid w:val="00B906F8"/>
    <w:rPr>
      <w:lang w:eastAsia="en-US"/>
    </w:rPr>
  </w:style>
  <w:style w:type="paragraph" w:customStyle="1" w:styleId="B6">
    <w:name w:val="B6"/>
    <w:basedOn w:val="B5"/>
    <w:link w:val="B6Char"/>
    <w:qFormat/>
    <w:rsid w:val="00B906F8"/>
    <w:pPr>
      <w:overflowPunct w:val="0"/>
      <w:autoSpaceDE w:val="0"/>
      <w:autoSpaceDN w:val="0"/>
      <w:adjustRightInd w:val="0"/>
      <w:ind w:left="1985"/>
      <w:textAlignment w:val="baseline"/>
    </w:pPr>
    <w:rPr>
      <w:lang w:eastAsia="en-GB"/>
    </w:rPr>
  </w:style>
  <w:style w:type="character" w:customStyle="1" w:styleId="B3Char">
    <w:name w:val="B3 Char"/>
    <w:link w:val="B3"/>
    <w:qFormat/>
    <w:rsid w:val="00B906F8"/>
    <w:rPr>
      <w:lang w:eastAsia="en-US"/>
    </w:rPr>
  </w:style>
  <w:style w:type="character" w:customStyle="1" w:styleId="NOChar">
    <w:name w:val="NO Char"/>
    <w:link w:val="NO"/>
    <w:qFormat/>
    <w:rsid w:val="00B906F8"/>
    <w:rPr>
      <w:lang w:eastAsia="en-US"/>
    </w:rPr>
  </w:style>
  <w:style w:type="character" w:customStyle="1" w:styleId="B4Char">
    <w:name w:val="B4 Char"/>
    <w:link w:val="B4"/>
    <w:qFormat/>
    <w:rsid w:val="00B906F8"/>
    <w:rPr>
      <w:lang w:eastAsia="en-US"/>
    </w:rPr>
  </w:style>
  <w:style w:type="paragraph" w:styleId="Revision">
    <w:name w:val="Revision"/>
    <w:hidden/>
    <w:uiPriority w:val="99"/>
    <w:semiHidden/>
    <w:rsid w:val="00B906F8"/>
    <w:rPr>
      <w:lang w:eastAsia="en-US"/>
    </w:rPr>
  </w:style>
  <w:style w:type="character" w:customStyle="1" w:styleId="PLChar">
    <w:name w:val="PL Char"/>
    <w:link w:val="PL"/>
    <w:qFormat/>
    <w:rsid w:val="00AF7F1D"/>
    <w:rPr>
      <w:rFonts w:ascii="Courier New" w:hAnsi="Courier New"/>
      <w:noProof/>
      <w:sz w:val="16"/>
      <w:lang w:eastAsia="en-US"/>
    </w:rPr>
  </w:style>
  <w:style w:type="character" w:customStyle="1" w:styleId="TALCar">
    <w:name w:val="TAL Car"/>
    <w:link w:val="TAL"/>
    <w:qFormat/>
    <w:rsid w:val="00AF7F1D"/>
    <w:rPr>
      <w:rFonts w:ascii="Arial" w:hAnsi="Arial"/>
      <w:sz w:val="18"/>
      <w:lang w:eastAsia="en-US"/>
    </w:rPr>
  </w:style>
  <w:style w:type="character" w:customStyle="1" w:styleId="TAHCar">
    <w:name w:val="TAH Car"/>
    <w:link w:val="TAH"/>
    <w:qFormat/>
    <w:locked/>
    <w:rsid w:val="00AF7F1D"/>
    <w:rPr>
      <w:rFonts w:ascii="Arial" w:hAnsi="Arial"/>
      <w:b/>
      <w:sz w:val="18"/>
      <w:lang w:eastAsia="en-US"/>
    </w:rPr>
  </w:style>
  <w:style w:type="character" w:customStyle="1" w:styleId="THChar">
    <w:name w:val="TH Char"/>
    <w:link w:val="TH"/>
    <w:qFormat/>
    <w:rsid w:val="00AF7F1D"/>
    <w:rPr>
      <w:rFonts w:ascii="Arial" w:hAnsi="Arial"/>
      <w:b/>
      <w:lang w:eastAsia="en-US"/>
    </w:rPr>
  </w:style>
  <w:style w:type="character" w:customStyle="1" w:styleId="ui-provider">
    <w:name w:val="ui-provider"/>
    <w:basedOn w:val="DefaultParagraphFont"/>
    <w:rsid w:val="005A1471"/>
  </w:style>
  <w:style w:type="character" w:customStyle="1" w:styleId="Heading1Char">
    <w:name w:val="Heading 1 Char"/>
    <w:basedOn w:val="DefaultParagraphFont"/>
    <w:link w:val="Heading1"/>
    <w:rsid w:val="00992298"/>
    <w:rPr>
      <w:rFonts w:ascii="Arial" w:hAnsi="Arial"/>
      <w:sz w:val="36"/>
      <w:lang w:eastAsia="en-US"/>
    </w:rPr>
  </w:style>
  <w:style w:type="character" w:styleId="CommentReference">
    <w:name w:val="annotation reference"/>
    <w:basedOn w:val="DefaultParagraphFont"/>
    <w:qFormat/>
    <w:rsid w:val="00992298"/>
    <w:rPr>
      <w:sz w:val="16"/>
      <w:szCs w:val="16"/>
    </w:rPr>
  </w:style>
  <w:style w:type="paragraph" w:styleId="CommentText">
    <w:name w:val="annotation text"/>
    <w:basedOn w:val="Normal"/>
    <w:link w:val="CommentTextChar"/>
    <w:rsid w:val="00992298"/>
  </w:style>
  <w:style w:type="character" w:customStyle="1" w:styleId="CommentTextChar">
    <w:name w:val="Comment Text Char"/>
    <w:basedOn w:val="DefaultParagraphFont"/>
    <w:link w:val="CommentText"/>
    <w:rsid w:val="00992298"/>
    <w:rPr>
      <w:lang w:eastAsia="en-US"/>
    </w:rPr>
  </w:style>
  <w:style w:type="paragraph" w:styleId="CommentSubject">
    <w:name w:val="annotation subject"/>
    <w:basedOn w:val="CommentText"/>
    <w:next w:val="CommentText"/>
    <w:link w:val="CommentSubjectChar"/>
    <w:rsid w:val="00992298"/>
    <w:rPr>
      <w:b/>
      <w:bCs/>
    </w:rPr>
  </w:style>
  <w:style w:type="character" w:customStyle="1" w:styleId="CommentSubjectChar">
    <w:name w:val="Comment Subject Char"/>
    <w:basedOn w:val="CommentTextChar"/>
    <w:link w:val="CommentSubject"/>
    <w:rsid w:val="00992298"/>
    <w:rPr>
      <w:b/>
      <w:bCs/>
      <w:lang w:eastAsia="en-US"/>
    </w:rPr>
  </w:style>
  <w:style w:type="character" w:styleId="Mention">
    <w:name w:val="Mention"/>
    <w:basedOn w:val="DefaultParagraphFont"/>
    <w:uiPriority w:val="99"/>
    <w:unhideWhenUsed/>
    <w:rsid w:val="008F75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58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5AIRPNAIUNRU-859666464-14201</_dlc_DocId>
    <_dlc_DocIdUrl xmlns="71c5aaf6-e6ce-465b-b873-5148d2a4c105">
      <Url>https://nokia.sharepoint.com/sites/c5g/e2earch/_layouts/15/DocIdRedir.aspx?ID=5AIRPNAIUNRU-859666464-14201</Url>
      <Description>5AIRPNAIUNRU-859666464-14201</Description>
    </_dlc_DocIdUrl>
    <SharedWithUsers xmlns="a3840f4f-04be-43d1-b2ef-6ff1382503c7">
      <UserInfo>
        <DisplayName>Philippe Godin (Nokia)</DisplayName>
        <AccountId>306</AccountId>
        <AccountType/>
      </UserInfo>
      <UserInfo>
        <DisplayName>Baran Elmali (Nokia)</DisplayName>
        <AccountId>34732</AccountId>
        <AccountType/>
      </UserInfo>
      <UserInfo>
        <DisplayName>Jarkko T. Koskela (Nokia)</DisplayName>
        <AccountId>191</AccountId>
        <AccountType/>
      </UserInfo>
      <UserInfo>
        <DisplayName>Mani Thyagarajan (Nokia)</DisplayName>
        <AccountId>250</AccountId>
        <AccountType/>
      </UserInfo>
      <UserInfo>
        <DisplayName>Bighnaraj Panigrahi (Nokia)</DisplayName>
        <AccountId>60975</AccountId>
        <AccountType/>
      </UserInfo>
      <UserInfo>
        <DisplayName>Chitradeep Majumdar (Nokia)</DisplayName>
        <AccountId>66249</AccountId>
        <AccountType/>
      </UserInfo>
      <UserInfo>
        <DisplayName>Bruno Landais (Nokia)</DisplayName>
        <AccountId>38</AccountId>
        <AccountType/>
      </UserInfo>
      <UserInfo>
        <DisplayName>Juergen Merkel (Nokia)</DisplayName>
        <AccountId>44</AccountId>
        <AccountType/>
      </UserInfo>
      <UserInfo>
        <DisplayName>Benoist Sebire (Nokia)</DisplayName>
        <AccountId>68</AccountId>
        <AccountType/>
      </UserInfo>
      <UserInfo>
        <DisplayName>Thomas Belling (Nokia)</DisplayName>
        <AccountId>75</AccountId>
        <AccountType/>
      </UserInfo>
      <UserInfo>
        <DisplayName>David Bhatoolaul (Nokia)</DisplayName>
        <AccountId>132</AccountId>
        <AccountType/>
      </UserInfo>
      <UserInfo>
        <DisplayName>David Navratil (Nokia)</DisplayName>
        <AccountId>397</AccountId>
        <AccountType/>
      </UserInfo>
      <UserInfo>
        <DisplayName>Ling Yu (Nokia)</DisplayName>
        <AccountId>443</AccountId>
        <AccountType/>
      </UserInfo>
      <UserInfo>
        <DisplayName>Subin Narayanan (Nokia)</DisplayName>
        <AccountId>69180</AccountId>
        <AccountType/>
      </UserInfo>
      <UserInfo>
        <DisplayName>Martin Oettl (Nokia)</DisplayName>
        <AccountId>41</AccountId>
        <AccountType/>
      </UserInfo>
      <UserInfo>
        <DisplayName>Michael Wiesen (Nokia)</DisplayName>
        <AccountId>270</AccountId>
        <AccountType/>
      </UserInfo>
      <UserInfo>
        <DisplayName>Esa Malkamaki (Nokia)</DisplayName>
        <AccountId>682</AccountId>
        <AccountType/>
      </UserInfo>
      <UserInfo>
        <DisplayName>Naizheng Zheng (NSB)</DisplayName>
        <AccountId>824</AccountId>
        <AccountType/>
      </UserInfo>
      <UserInfo>
        <DisplayName>Rajesh Babu Natarajan (Nokia)</DisplayName>
        <AccountId>8992</AccountId>
        <AccountType/>
      </UserInfo>
      <UserInfo>
        <DisplayName>Mohamed A. Nassar (Nokia)</DisplayName>
        <AccountId>32930</AccountId>
        <AccountType/>
      </UserInfo>
      <UserInfo>
        <DisplayName>Dariush Soleymani (Nokia)</DisplayName>
        <AccountId>64841</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12846</CharactersWithSpaces>
  <SharedDoc>false</SharedDoc>
  <HyperlinkBase/>
  <HLinks>
    <vt:vector size="36" baseType="variant">
      <vt:variant>
        <vt:i4>6553628</vt:i4>
      </vt:variant>
      <vt:variant>
        <vt:i4>15</vt:i4>
      </vt:variant>
      <vt:variant>
        <vt:i4>0</vt:i4>
      </vt:variant>
      <vt:variant>
        <vt:i4>5</vt:i4>
      </vt:variant>
      <vt:variant>
        <vt:lpwstr>mailto:esa.malkamaki@nokia.com</vt:lpwstr>
      </vt:variant>
      <vt:variant>
        <vt:lpwstr/>
      </vt:variant>
      <vt:variant>
        <vt:i4>6553628</vt:i4>
      </vt:variant>
      <vt:variant>
        <vt:i4>12</vt:i4>
      </vt:variant>
      <vt:variant>
        <vt:i4>0</vt:i4>
      </vt:variant>
      <vt:variant>
        <vt:i4>5</vt:i4>
      </vt:variant>
      <vt:variant>
        <vt:lpwstr>mailto:esa.malkamaki@nokia.com</vt:lpwstr>
      </vt:variant>
      <vt:variant>
        <vt:lpwstr/>
      </vt:variant>
      <vt:variant>
        <vt:i4>7143441</vt:i4>
      </vt:variant>
      <vt:variant>
        <vt:i4>9</vt:i4>
      </vt:variant>
      <vt:variant>
        <vt:i4>0</vt:i4>
      </vt:variant>
      <vt:variant>
        <vt:i4>5</vt:i4>
      </vt:variant>
      <vt:variant>
        <vt:lpwstr>mailto:dariush.soleymani@nokia.com</vt:lpwstr>
      </vt:variant>
      <vt:variant>
        <vt:lpwstr/>
      </vt:variant>
      <vt:variant>
        <vt:i4>1179775</vt:i4>
      </vt:variant>
      <vt:variant>
        <vt:i4>6</vt:i4>
      </vt:variant>
      <vt:variant>
        <vt:i4>0</vt:i4>
      </vt:variant>
      <vt:variant>
        <vt:i4>5</vt:i4>
      </vt:variant>
      <vt:variant>
        <vt:lpwstr>mailto:subin.narayanan@nokia.com</vt:lpwstr>
      </vt:variant>
      <vt:variant>
        <vt:lpwstr/>
      </vt:variant>
      <vt:variant>
        <vt:i4>6553628</vt:i4>
      </vt:variant>
      <vt:variant>
        <vt:i4>3</vt:i4>
      </vt:variant>
      <vt:variant>
        <vt:i4>0</vt:i4>
      </vt:variant>
      <vt:variant>
        <vt:i4>5</vt:i4>
      </vt:variant>
      <vt:variant>
        <vt:lpwstr>mailto:esa.malkamaki@nokia.com</vt:lpwstr>
      </vt:variant>
      <vt:variant>
        <vt:lpwstr/>
      </vt:variant>
      <vt:variant>
        <vt:i4>7143441</vt:i4>
      </vt:variant>
      <vt:variant>
        <vt:i4>0</vt:i4>
      </vt:variant>
      <vt:variant>
        <vt:i4>0</vt:i4>
      </vt:variant>
      <vt:variant>
        <vt:i4>5</vt:i4>
      </vt:variant>
      <vt:variant>
        <vt:lpwstr>mailto:dariush.soleymani@nokia.com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6</cp:revision>
  <dcterms:created xsi:type="dcterms:W3CDTF">2023-05-12T06:15:00Z</dcterms:created>
  <dcterms:modified xsi:type="dcterms:W3CDTF">2023-05-12T06:26:00Z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61e70a15-05cb-4056-b317-8797464f4952</vt:lpwstr>
  </property>
</Properties>
</file>